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30D" w:rsidRPr="0075230D" w:rsidRDefault="0075230D" w:rsidP="0075230D">
      <w:pPr>
        <w:tabs>
          <w:tab w:val="left" w:pos="3106"/>
          <w:tab w:val="center" w:pos="4536"/>
          <w:tab w:val="right" w:pos="9072"/>
        </w:tabs>
        <w:spacing w:line="252" w:lineRule="auto"/>
        <w:jc w:val="both"/>
        <w:rPr>
          <w:rFonts w:ascii="Arial" w:hAnsi="Arial" w:cs="Arial"/>
          <w:b/>
          <w:i/>
          <w:sz w:val="24"/>
        </w:rPr>
      </w:pPr>
      <w:r w:rsidRPr="0075230D">
        <w:rPr>
          <w:rFonts w:ascii="Arial" w:hAnsi="Arial" w:cs="Arial"/>
          <w:b/>
          <w:sz w:val="24"/>
        </w:rPr>
        <w:t xml:space="preserve">3GPP TSG-RAN WG4 Meeting </w:t>
      </w:r>
      <w:r w:rsidRPr="0075230D">
        <w:rPr>
          <w:rFonts w:ascii="Arial" w:hAnsi="Arial" w:cs="Arial" w:hint="eastAsia"/>
          <w:b/>
          <w:sz w:val="24"/>
        </w:rPr>
        <w:t>#101e-bis</w:t>
      </w:r>
      <w:r w:rsidRPr="0075230D">
        <w:rPr>
          <w:rFonts w:ascii="Arial" w:hAnsi="Arial" w:cs="Arial"/>
          <w:b/>
          <w:sz w:val="24"/>
        </w:rPr>
        <w:tab/>
      </w:r>
      <w:r w:rsidR="0051629C" w:rsidRPr="0051629C">
        <w:rPr>
          <w:rFonts w:ascii="Arial" w:hAnsi="Arial" w:cs="Arial"/>
          <w:b/>
          <w:sz w:val="24"/>
        </w:rPr>
        <w:t>R4-2200024</w:t>
      </w:r>
    </w:p>
    <w:p w:rsidR="0075230D" w:rsidRPr="0075230D" w:rsidRDefault="0075230D" w:rsidP="0075230D">
      <w:pPr>
        <w:tabs>
          <w:tab w:val="left" w:pos="3106"/>
          <w:tab w:val="center" w:pos="4536"/>
          <w:tab w:val="right" w:pos="9072"/>
        </w:tabs>
        <w:spacing w:line="252" w:lineRule="auto"/>
        <w:jc w:val="both"/>
        <w:rPr>
          <w:rFonts w:ascii="Arial" w:eastAsiaTheme="minorEastAsia" w:hAnsi="Arial" w:cs="Arial"/>
          <w:b/>
          <w:sz w:val="24"/>
          <w:lang w:eastAsia="zh-CN"/>
        </w:rPr>
      </w:pPr>
      <w:r w:rsidRPr="0075230D">
        <w:rPr>
          <w:rFonts w:ascii="Arial" w:hAnsi="Arial" w:cs="Arial"/>
          <w:b/>
          <w:sz w:val="24"/>
        </w:rPr>
        <w:t xml:space="preserve">Electronic Meeting, </w:t>
      </w:r>
      <w:r w:rsidRPr="0075230D">
        <w:rPr>
          <w:rFonts w:ascii="Arial" w:hAnsi="Arial" w:cs="Arial" w:hint="eastAsia"/>
          <w:b/>
          <w:sz w:val="24"/>
        </w:rPr>
        <w:t>January</w:t>
      </w:r>
      <w:r w:rsidRPr="0075230D">
        <w:rPr>
          <w:rFonts w:ascii="Arial" w:hAnsi="Arial" w:cs="Arial"/>
          <w:b/>
          <w:sz w:val="24"/>
        </w:rPr>
        <w:t xml:space="preserve"> </w:t>
      </w:r>
      <w:r w:rsidRPr="0075230D">
        <w:rPr>
          <w:rFonts w:ascii="Arial" w:hAnsi="Arial" w:cs="Arial" w:hint="eastAsia"/>
          <w:b/>
          <w:sz w:val="24"/>
        </w:rPr>
        <w:t>17</w:t>
      </w:r>
      <w:r w:rsidRPr="0075230D">
        <w:rPr>
          <w:rFonts w:ascii="Arial" w:hAnsi="Arial" w:cs="Arial"/>
          <w:b/>
          <w:sz w:val="24"/>
        </w:rPr>
        <w:t>-</w:t>
      </w:r>
      <w:r w:rsidRPr="0075230D">
        <w:rPr>
          <w:rFonts w:ascii="Arial" w:hAnsi="Arial" w:cs="Arial" w:hint="eastAsia"/>
          <w:b/>
          <w:sz w:val="24"/>
        </w:rPr>
        <w:t>25</w:t>
      </w:r>
      <w:r w:rsidRPr="0075230D">
        <w:rPr>
          <w:rFonts w:ascii="Arial" w:hAnsi="Arial" w:cs="Arial"/>
          <w:b/>
          <w:sz w:val="24"/>
        </w:rPr>
        <w:t>, 20</w:t>
      </w:r>
      <w:r w:rsidRPr="0075230D">
        <w:rPr>
          <w:rFonts w:ascii="Arial" w:hAnsi="Arial" w:cs="Arial" w:hint="eastAsia"/>
          <w:b/>
          <w:sz w:val="24"/>
        </w:rPr>
        <w:t>2</w:t>
      </w:r>
      <w:r>
        <w:rPr>
          <w:rFonts w:ascii="Arial" w:eastAsiaTheme="minorEastAsia" w:hAnsi="Arial" w:cs="Arial" w:hint="eastAsia"/>
          <w:b/>
          <w:sz w:val="24"/>
          <w:lang w:eastAsia="zh-CN"/>
        </w:rPr>
        <w:t>2</w:t>
      </w:r>
    </w:p>
    <w:p w:rsidR="00973D39" w:rsidRPr="0075230D"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982D4A" w:rsidRPr="003B344D">
        <w:rPr>
          <w:rFonts w:eastAsia="宋体" w:hint="eastAsia"/>
          <w:sz w:val="24"/>
          <w:lang w:eastAsia="zh-CN"/>
        </w:rPr>
        <w:t>On</w:t>
      </w:r>
      <w:r w:rsidR="00984F74" w:rsidRPr="003B344D">
        <w:rPr>
          <w:rFonts w:eastAsia="宋体" w:hint="eastAsia"/>
          <w:sz w:val="24"/>
          <w:lang w:eastAsia="zh-CN"/>
        </w:rPr>
        <w:t xml:space="preserve"> </w:t>
      </w:r>
      <w:r w:rsidR="0087289B" w:rsidRPr="0087289B">
        <w:rPr>
          <w:rFonts w:eastAsia="宋体"/>
          <w:sz w:val="24"/>
          <w:lang w:val="en-US" w:eastAsia="zh-CN"/>
        </w:rPr>
        <w:t xml:space="preserve">UE autonomous adjustment </w:t>
      </w:r>
      <w:r w:rsidR="00951B4A">
        <w:rPr>
          <w:rFonts w:eastAsia="宋体" w:hint="eastAsia"/>
          <w:sz w:val="24"/>
          <w:lang w:val="en-US" w:eastAsia="zh-CN"/>
        </w:rPr>
        <w:t xml:space="preserve">and </w:t>
      </w:r>
      <w:r w:rsidR="00951B4A" w:rsidRPr="00951B4A">
        <w:rPr>
          <w:rFonts w:eastAsia="宋体"/>
          <w:sz w:val="24"/>
          <w:lang w:val="en-US" w:eastAsia="zh-CN"/>
        </w:rPr>
        <w:t xml:space="preserve">DL </w:t>
      </w:r>
      <w:r w:rsidR="00D50461" w:rsidRPr="00D50461">
        <w:rPr>
          <w:rFonts w:eastAsia="宋体"/>
          <w:sz w:val="24"/>
          <w:lang w:val="en-US" w:eastAsia="zh-CN"/>
        </w:rPr>
        <w:t>reception</w:t>
      </w:r>
      <w:r w:rsidR="00951B4A" w:rsidRPr="00951B4A">
        <w:rPr>
          <w:rFonts w:eastAsia="宋体"/>
          <w:sz w:val="24"/>
          <w:lang w:val="en-US" w:eastAsia="zh-CN"/>
        </w:rPr>
        <w:t xml:space="preserve"> in-between </w:t>
      </w:r>
      <w:r w:rsidR="00B03776" w:rsidRPr="00B03776">
        <w:rPr>
          <w:rFonts w:eastAsia="宋体"/>
          <w:sz w:val="24"/>
          <w:lang w:val="en-US" w:eastAsia="zh-CN"/>
        </w:rPr>
        <w:t>transmission</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0F6B81" w:rsidRPr="000F6B81">
        <w:rPr>
          <w:rFonts w:eastAsia="宋体" w:hint="eastAsia"/>
          <w:sz w:val="24"/>
          <w:lang w:eastAsia="zh-CN"/>
        </w:rPr>
        <w:t>6</w:t>
      </w:r>
      <w:r w:rsidR="00DF0D85" w:rsidRPr="000F6B81">
        <w:rPr>
          <w:rFonts w:eastAsia="宋体" w:hint="eastAsia"/>
          <w:sz w:val="24"/>
          <w:lang w:eastAsia="zh-CN"/>
        </w:rPr>
        <w:t>.18.2.4</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907D0D" w:rsidRPr="00DF0114" w:rsidRDefault="00491FB0" w:rsidP="00195D16">
      <w:pPr>
        <w:pStyle w:val="a0"/>
        <w:tabs>
          <w:tab w:val="num" w:pos="226"/>
          <w:tab w:val="num" w:pos="284"/>
          <w:tab w:val="left" w:pos="5103"/>
        </w:tabs>
        <w:snapToGrid w:val="0"/>
        <w:spacing w:line="252" w:lineRule="auto"/>
        <w:rPr>
          <w:rFonts w:eastAsia="宋体"/>
          <w:sz w:val="21"/>
          <w:szCs w:val="21"/>
          <w:lang w:eastAsia="zh-CN"/>
        </w:rPr>
      </w:pPr>
      <w:r w:rsidRPr="00DF0114">
        <w:rPr>
          <w:rFonts w:eastAsia="宋体" w:hint="eastAsia"/>
          <w:sz w:val="21"/>
          <w:szCs w:val="21"/>
          <w:lang w:eastAsia="zh-CN"/>
        </w:rPr>
        <w:t>In RAN4 #</w:t>
      </w:r>
      <w:r w:rsidR="0055340F">
        <w:rPr>
          <w:rFonts w:eastAsia="宋体" w:hint="eastAsia"/>
          <w:sz w:val="21"/>
          <w:szCs w:val="21"/>
          <w:lang w:eastAsia="zh-CN"/>
        </w:rPr>
        <w:t>10</w:t>
      </w:r>
      <w:r w:rsidR="0075230D">
        <w:rPr>
          <w:rFonts w:eastAsia="宋体" w:hint="eastAsia"/>
          <w:sz w:val="21"/>
          <w:szCs w:val="21"/>
          <w:lang w:eastAsia="zh-CN"/>
        </w:rPr>
        <w:t>1</w:t>
      </w:r>
      <w:r w:rsidRPr="00DF0114">
        <w:rPr>
          <w:rFonts w:eastAsia="宋体" w:hint="eastAsia"/>
          <w:sz w:val="21"/>
          <w:szCs w:val="21"/>
          <w:lang w:eastAsia="zh-CN"/>
        </w:rPr>
        <w:t xml:space="preserve">e meeting, </w:t>
      </w:r>
      <w:r w:rsidR="00DF0114">
        <w:rPr>
          <w:rFonts w:eastAsia="宋体" w:hint="eastAsia"/>
          <w:sz w:val="21"/>
          <w:szCs w:val="21"/>
          <w:lang w:eastAsia="zh-CN"/>
        </w:rPr>
        <w:t xml:space="preserve">one more </w:t>
      </w:r>
      <w:r w:rsidRPr="00DF0114">
        <w:rPr>
          <w:rFonts w:eastAsia="宋体" w:hint="eastAsia"/>
          <w:sz w:val="21"/>
          <w:szCs w:val="21"/>
          <w:lang w:val="en-US" w:eastAsia="zh-CN"/>
        </w:rPr>
        <w:t>r</w:t>
      </w:r>
      <w:r w:rsidRPr="00DF0114">
        <w:rPr>
          <w:rFonts w:eastAsia="宋体"/>
          <w:sz w:val="21"/>
          <w:szCs w:val="21"/>
          <w:lang w:val="en-US" w:eastAsia="zh-CN"/>
        </w:rPr>
        <w:t xml:space="preserve">eply LS on PUCCH and PUSCH </w:t>
      </w:r>
      <w:r w:rsidR="00B03776">
        <w:rPr>
          <w:rFonts w:eastAsia="宋体"/>
          <w:sz w:val="21"/>
          <w:szCs w:val="21"/>
          <w:lang w:val="en-US" w:eastAsia="zh-CN"/>
        </w:rPr>
        <w:t>transmission</w:t>
      </w:r>
      <w:r w:rsidRPr="00DF0114">
        <w:rPr>
          <w:rFonts w:eastAsia="宋体"/>
          <w:sz w:val="21"/>
          <w:szCs w:val="21"/>
          <w:lang w:val="en-US" w:eastAsia="zh-CN"/>
        </w:rPr>
        <w:t xml:space="preserve"> </w:t>
      </w:r>
      <w:r w:rsidR="00DF0114">
        <w:rPr>
          <w:rFonts w:eastAsia="宋体" w:hint="eastAsia"/>
          <w:sz w:val="21"/>
          <w:szCs w:val="21"/>
          <w:lang w:val="en-US" w:eastAsia="zh-CN"/>
        </w:rPr>
        <w:t>was sent to RAN1</w:t>
      </w:r>
      <w:r w:rsidRPr="00DF0114">
        <w:rPr>
          <w:rFonts w:eastAsia="宋体"/>
          <w:sz w:val="21"/>
          <w:szCs w:val="21"/>
          <w:lang w:val="en-US" w:eastAsia="zh-CN"/>
        </w:rPr>
        <w:t xml:space="preserve"> </w:t>
      </w:r>
      <w:r w:rsidRPr="00DF0114">
        <w:rPr>
          <w:rFonts w:eastAsia="宋体" w:hint="eastAsia"/>
          <w:sz w:val="21"/>
          <w:szCs w:val="21"/>
          <w:lang w:val="en-US" w:eastAsia="zh-CN"/>
        </w:rPr>
        <w:t xml:space="preserve">[1], and </w:t>
      </w:r>
      <w:r w:rsidR="00907D0D" w:rsidRPr="00DF0114">
        <w:rPr>
          <w:rFonts w:eastAsia="宋体" w:hint="eastAsia"/>
          <w:sz w:val="21"/>
          <w:szCs w:val="21"/>
          <w:lang w:val="en-US" w:eastAsia="zh-CN"/>
        </w:rPr>
        <w:t xml:space="preserve">the </w:t>
      </w:r>
      <w:r w:rsidRPr="00DF0114">
        <w:rPr>
          <w:rFonts w:eastAsia="宋体" w:hint="eastAsia"/>
          <w:sz w:val="21"/>
          <w:szCs w:val="21"/>
          <w:lang w:val="en-US" w:eastAsia="zh-CN"/>
        </w:rPr>
        <w:t xml:space="preserve">WF </w:t>
      </w:r>
      <w:r w:rsidRPr="00DF0114">
        <w:rPr>
          <w:rFonts w:eastAsia="宋体"/>
          <w:sz w:val="21"/>
          <w:szCs w:val="21"/>
          <w:lang w:val="en-US" w:eastAsia="zh-CN"/>
        </w:rPr>
        <w:t xml:space="preserve">on phase continuity and power consistency </w:t>
      </w:r>
      <w:r w:rsidR="00825CDA" w:rsidRPr="00DF0114">
        <w:rPr>
          <w:rFonts w:eastAsia="宋体" w:hint="eastAsia"/>
          <w:sz w:val="21"/>
          <w:szCs w:val="21"/>
          <w:lang w:val="en-US" w:eastAsia="zh-CN"/>
        </w:rPr>
        <w:t>was</w:t>
      </w:r>
      <w:r w:rsidR="00B44875" w:rsidRPr="00DF0114">
        <w:rPr>
          <w:rFonts w:eastAsia="宋体" w:hint="eastAsia"/>
          <w:sz w:val="21"/>
          <w:szCs w:val="21"/>
          <w:lang w:val="en-US" w:eastAsia="zh-CN"/>
        </w:rPr>
        <w:t xml:space="preserve"> </w:t>
      </w:r>
      <w:r w:rsidRPr="00DF0114">
        <w:rPr>
          <w:rFonts w:eastAsia="宋体" w:hint="eastAsia"/>
          <w:sz w:val="21"/>
          <w:szCs w:val="21"/>
          <w:lang w:val="en-US" w:eastAsia="zh-CN"/>
        </w:rPr>
        <w:t>approved in [2].</w:t>
      </w:r>
    </w:p>
    <w:p w:rsidR="00B44875" w:rsidRPr="00DF0114" w:rsidRDefault="00825CDA" w:rsidP="0087289B">
      <w:pPr>
        <w:pStyle w:val="a0"/>
        <w:tabs>
          <w:tab w:val="num" w:pos="226"/>
          <w:tab w:val="num" w:pos="284"/>
          <w:tab w:val="left" w:pos="5103"/>
        </w:tabs>
        <w:snapToGrid w:val="0"/>
        <w:spacing w:line="252" w:lineRule="auto"/>
        <w:jc w:val="left"/>
        <w:rPr>
          <w:rFonts w:eastAsia="宋体"/>
          <w:sz w:val="21"/>
          <w:szCs w:val="21"/>
          <w:lang w:eastAsia="zh-CN"/>
        </w:rPr>
      </w:pPr>
      <w:r w:rsidRPr="00DF0114">
        <w:rPr>
          <w:rFonts w:eastAsia="宋体" w:hint="eastAsia"/>
          <w:sz w:val="21"/>
          <w:szCs w:val="21"/>
          <w:lang w:eastAsia="zh-CN"/>
        </w:rPr>
        <w:t>T</w:t>
      </w:r>
      <w:r w:rsidRPr="00DF0114">
        <w:rPr>
          <w:rFonts w:eastAsia="宋体"/>
          <w:sz w:val="21"/>
          <w:szCs w:val="21"/>
          <w:lang w:eastAsia="zh-CN"/>
        </w:rPr>
        <w:t>h</w:t>
      </w:r>
      <w:r w:rsidR="004828AD" w:rsidRPr="00DF0114">
        <w:rPr>
          <w:rFonts w:eastAsia="宋体" w:hint="eastAsia"/>
          <w:sz w:val="21"/>
          <w:szCs w:val="21"/>
          <w:lang w:eastAsia="zh-CN"/>
        </w:rPr>
        <w:t>is</w:t>
      </w:r>
      <w:r w:rsidRPr="00DF0114">
        <w:rPr>
          <w:rFonts w:eastAsia="宋体" w:hint="eastAsia"/>
          <w:sz w:val="21"/>
          <w:szCs w:val="21"/>
          <w:lang w:eastAsia="zh-CN"/>
        </w:rPr>
        <w:t xml:space="preserve"> contribution provides our views on </w:t>
      </w:r>
      <w:r w:rsidR="0087289B" w:rsidRPr="0087289B">
        <w:rPr>
          <w:rFonts w:eastAsia="宋体"/>
          <w:sz w:val="21"/>
          <w:szCs w:val="21"/>
          <w:lang w:eastAsia="zh-CN"/>
        </w:rPr>
        <w:t xml:space="preserve">UE autonomous adjustment </w:t>
      </w:r>
      <w:r w:rsidR="0055340F" w:rsidRPr="0055340F">
        <w:rPr>
          <w:rFonts w:eastAsia="宋体"/>
          <w:sz w:val="21"/>
          <w:szCs w:val="21"/>
          <w:lang w:eastAsia="zh-CN"/>
        </w:rPr>
        <w:t xml:space="preserve">and DL </w:t>
      </w:r>
      <w:r w:rsidR="00D50461" w:rsidRPr="00D50461">
        <w:rPr>
          <w:rFonts w:eastAsia="宋体"/>
          <w:sz w:val="21"/>
          <w:szCs w:val="21"/>
          <w:lang w:eastAsia="zh-CN"/>
        </w:rPr>
        <w:t>reception</w:t>
      </w:r>
      <w:r w:rsidR="0055340F" w:rsidRPr="0055340F">
        <w:rPr>
          <w:rFonts w:eastAsia="宋体"/>
          <w:sz w:val="21"/>
          <w:szCs w:val="21"/>
          <w:lang w:eastAsia="zh-CN"/>
        </w:rPr>
        <w:t xml:space="preserve"> in-between </w:t>
      </w:r>
      <w:r w:rsidR="00B03776">
        <w:rPr>
          <w:rFonts w:eastAsia="宋体"/>
          <w:sz w:val="21"/>
          <w:szCs w:val="21"/>
          <w:lang w:eastAsia="zh-CN"/>
        </w:rPr>
        <w:t>transmission</w:t>
      </w:r>
      <w:r w:rsidR="004828AD" w:rsidRPr="00DF0114">
        <w:rPr>
          <w:rFonts w:eastAsia="宋体" w:hint="eastAsia"/>
          <w:sz w:val="21"/>
          <w:szCs w:val="21"/>
          <w:lang w:val="en-US" w:eastAsia="zh-CN"/>
        </w:rPr>
        <w:t>.</w:t>
      </w:r>
    </w:p>
    <w:p w:rsidR="009D7E22"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Discussion</w:t>
      </w:r>
    </w:p>
    <w:p w:rsidR="008F609A" w:rsidRPr="008A4891" w:rsidRDefault="008F609A" w:rsidP="00195D16">
      <w:pPr>
        <w:pStyle w:val="20"/>
        <w:spacing w:after="180" w:line="252" w:lineRule="auto"/>
        <w:rPr>
          <w:rFonts w:ascii="Times New Roman" w:eastAsia="宋体" w:hAnsi="Times New Roman"/>
          <w:sz w:val="24"/>
          <w:lang w:val="en-US" w:eastAsia="zh-CN"/>
        </w:rPr>
      </w:pPr>
      <w:r w:rsidRPr="00477898">
        <w:rPr>
          <w:rFonts w:ascii="Times New Roman" w:hAnsi="Times New Roman"/>
          <w:sz w:val="24"/>
          <w:lang w:eastAsia="zh-CN"/>
        </w:rPr>
        <w:t>2.</w:t>
      </w:r>
      <w:r w:rsidR="006226BB" w:rsidRPr="00477898">
        <w:rPr>
          <w:rFonts w:ascii="Times New Roman" w:eastAsia="宋体" w:hAnsi="Times New Roman" w:hint="eastAsia"/>
          <w:sz w:val="24"/>
          <w:lang w:eastAsia="zh-CN"/>
        </w:rPr>
        <w:t>1</w:t>
      </w:r>
      <w:r w:rsidRPr="00477898">
        <w:rPr>
          <w:rFonts w:ascii="Times New Roman" w:hAnsi="Times New Roman"/>
          <w:sz w:val="24"/>
          <w:lang w:eastAsia="zh-CN"/>
        </w:rPr>
        <w:t xml:space="preserve"> </w:t>
      </w:r>
      <w:r w:rsidRPr="00477898">
        <w:rPr>
          <w:rFonts w:ascii="Times New Roman" w:eastAsia="宋体" w:hAnsi="Times New Roman" w:hint="eastAsia"/>
          <w:sz w:val="24"/>
          <w:lang w:eastAsia="zh-CN"/>
        </w:rPr>
        <w:t xml:space="preserve"> </w:t>
      </w:r>
      <w:r w:rsidR="0087289B" w:rsidRPr="0087289B">
        <w:rPr>
          <w:rFonts w:ascii="Times New Roman" w:eastAsia="宋体" w:hAnsi="Times New Roman"/>
          <w:sz w:val="24"/>
          <w:lang w:val="en-US" w:eastAsia="zh-CN"/>
        </w:rPr>
        <w:t>UE autonomous adjustment</w:t>
      </w:r>
    </w:p>
    <w:p w:rsidR="00C35CD4" w:rsidRPr="005328C8" w:rsidRDefault="00C35CD4" w:rsidP="008E2A15">
      <w:pPr>
        <w:pStyle w:val="a0"/>
        <w:tabs>
          <w:tab w:val="num" w:pos="226"/>
          <w:tab w:val="num" w:pos="284"/>
          <w:tab w:val="left" w:pos="5103"/>
        </w:tabs>
        <w:snapToGrid w:val="0"/>
        <w:rPr>
          <w:rFonts w:eastAsia="宋体"/>
          <w:sz w:val="21"/>
          <w:szCs w:val="21"/>
          <w:lang w:eastAsia="zh-CN"/>
        </w:rPr>
      </w:pPr>
      <w:r w:rsidRPr="005328C8">
        <w:rPr>
          <w:rFonts w:eastAsia="宋体" w:hint="eastAsia"/>
          <w:sz w:val="21"/>
          <w:szCs w:val="21"/>
          <w:lang w:eastAsia="zh-CN"/>
        </w:rPr>
        <w:t>In RAN4 #10</w:t>
      </w:r>
      <w:r w:rsidR="00D50461" w:rsidRPr="005328C8">
        <w:rPr>
          <w:rFonts w:eastAsia="宋体" w:hint="eastAsia"/>
          <w:sz w:val="21"/>
          <w:szCs w:val="21"/>
          <w:lang w:eastAsia="zh-CN"/>
        </w:rPr>
        <w:t>1</w:t>
      </w:r>
      <w:r w:rsidRPr="005328C8">
        <w:rPr>
          <w:rFonts w:eastAsia="宋体" w:hint="eastAsia"/>
          <w:sz w:val="21"/>
          <w:szCs w:val="21"/>
          <w:lang w:eastAsia="zh-CN"/>
        </w:rPr>
        <w:t xml:space="preserve">e, </w:t>
      </w:r>
      <w:r w:rsidR="00274124" w:rsidRPr="005328C8">
        <w:rPr>
          <w:rFonts w:eastAsia="宋体" w:hint="eastAsia"/>
          <w:sz w:val="21"/>
          <w:szCs w:val="21"/>
          <w:lang w:eastAsia="zh-CN"/>
        </w:rPr>
        <w:t xml:space="preserve">it is still open on </w:t>
      </w:r>
      <w:r w:rsidR="00847F93" w:rsidRPr="005328C8">
        <w:rPr>
          <w:rFonts w:eastAsia="宋体" w:hint="eastAsia"/>
          <w:sz w:val="21"/>
          <w:szCs w:val="21"/>
          <w:lang w:eastAsia="zh-CN"/>
        </w:rPr>
        <w:t xml:space="preserve">how to handle </w:t>
      </w:r>
      <w:r w:rsidR="00274124" w:rsidRPr="005328C8">
        <w:rPr>
          <w:rFonts w:eastAsia="宋体"/>
          <w:sz w:val="21"/>
          <w:szCs w:val="21"/>
          <w:lang w:eastAsia="zh-CN"/>
        </w:rPr>
        <w:t>UE autonomous adjustment</w:t>
      </w:r>
      <w:r w:rsidR="00274124" w:rsidRPr="005328C8">
        <w:rPr>
          <w:rFonts w:eastAsia="宋体" w:hint="eastAsia"/>
          <w:sz w:val="21"/>
          <w:szCs w:val="21"/>
          <w:lang w:eastAsia="zh-CN"/>
        </w:rPr>
        <w:t xml:space="preserve"> </w:t>
      </w:r>
      <w:r w:rsidR="006A1343" w:rsidRPr="005328C8">
        <w:rPr>
          <w:rFonts w:eastAsia="宋体"/>
          <w:sz w:val="21"/>
          <w:szCs w:val="21"/>
          <w:lang w:eastAsia="zh-CN"/>
        </w:rPr>
        <w:t xml:space="preserve">across the </w:t>
      </w:r>
      <w:r w:rsidR="006A1343" w:rsidRPr="005328C8">
        <w:rPr>
          <w:rFonts w:eastAsia="宋体" w:hint="eastAsia"/>
          <w:sz w:val="21"/>
          <w:szCs w:val="21"/>
          <w:lang w:eastAsia="zh-CN"/>
        </w:rPr>
        <w:t>JCE bundle</w:t>
      </w:r>
      <w:r w:rsidRPr="005328C8">
        <w:rPr>
          <w:rFonts w:eastAsia="宋体" w:hint="eastAsia"/>
          <w:sz w:val="21"/>
          <w:szCs w:val="21"/>
          <w:lang w:eastAsia="zh-CN"/>
        </w:rPr>
        <w:t>:</w:t>
      </w:r>
    </w:p>
    <w:p w:rsidR="00E74B30" w:rsidRPr="005328C8" w:rsidRDefault="00E74B30" w:rsidP="008E2A15">
      <w:pPr>
        <w:widowControl w:val="0"/>
        <w:snapToGrid w:val="0"/>
        <w:spacing w:after="120"/>
        <w:ind w:leftChars="200" w:left="400"/>
        <w:rPr>
          <w:rFonts w:eastAsia="游明朝"/>
          <w:i/>
          <w:kern w:val="2"/>
          <w:sz w:val="21"/>
          <w:szCs w:val="21"/>
          <w:u w:val="single"/>
          <w:lang w:eastAsia="zh-CN"/>
        </w:rPr>
      </w:pPr>
      <w:r w:rsidRPr="005328C8">
        <w:rPr>
          <w:rFonts w:eastAsia="游明朝"/>
          <w:i/>
          <w:kern w:val="2"/>
          <w:sz w:val="21"/>
          <w:szCs w:val="21"/>
          <w:u w:val="single"/>
          <w:lang w:eastAsia="zh-CN"/>
        </w:rPr>
        <w:t>For UE autonomous adjustment</w:t>
      </w:r>
      <w:bookmarkStart w:id="0" w:name="_GoBack"/>
      <w:bookmarkEnd w:id="0"/>
    </w:p>
    <w:p w:rsidR="00D50461" w:rsidRPr="005328C8" w:rsidRDefault="00D50461" w:rsidP="00D50461">
      <w:pPr>
        <w:widowControl w:val="0"/>
        <w:numPr>
          <w:ilvl w:val="0"/>
          <w:numId w:val="17"/>
        </w:numPr>
        <w:snapToGrid w:val="0"/>
        <w:spacing w:after="120"/>
        <w:ind w:leftChars="200" w:left="760"/>
        <w:rPr>
          <w:rFonts w:eastAsia="游明朝"/>
          <w:i/>
          <w:kern w:val="2"/>
          <w:sz w:val="21"/>
          <w:szCs w:val="21"/>
          <w:lang w:eastAsia="zh-CN"/>
        </w:rPr>
      </w:pPr>
      <w:r w:rsidRPr="005328C8">
        <w:rPr>
          <w:rFonts w:eastAsia="游明朝"/>
          <w:i/>
          <w:kern w:val="2"/>
          <w:sz w:val="21"/>
          <w:szCs w:val="21"/>
          <w:lang w:eastAsia="zh-CN"/>
        </w:rPr>
        <w:t>Option 1: Up to UE implementation, while maintaining the power consistency and phase continuity tolerance.</w:t>
      </w:r>
    </w:p>
    <w:p w:rsidR="00D50461" w:rsidRPr="005328C8" w:rsidRDefault="00D50461" w:rsidP="00D50461">
      <w:pPr>
        <w:widowControl w:val="0"/>
        <w:numPr>
          <w:ilvl w:val="0"/>
          <w:numId w:val="17"/>
        </w:numPr>
        <w:snapToGrid w:val="0"/>
        <w:spacing w:after="120"/>
        <w:ind w:leftChars="200" w:left="760"/>
        <w:rPr>
          <w:rFonts w:eastAsia="游明朝"/>
          <w:i/>
          <w:kern w:val="2"/>
          <w:sz w:val="21"/>
          <w:szCs w:val="21"/>
          <w:lang w:eastAsia="zh-CN"/>
        </w:rPr>
      </w:pPr>
      <w:r w:rsidRPr="005328C8">
        <w:rPr>
          <w:rFonts w:eastAsia="游明朝"/>
          <w:i/>
          <w:kern w:val="2"/>
          <w:sz w:val="21"/>
          <w:szCs w:val="21"/>
          <w:lang w:eastAsia="zh-CN"/>
        </w:rPr>
        <w:t>Option 2: The autonomous adjustment is not expected if DL timing is not changed. It is up to UE implementation if DL timing is changed. FFS how to captu</w:t>
      </w:r>
      <w:r w:rsidR="003E7FC9" w:rsidRPr="005328C8">
        <w:rPr>
          <w:rFonts w:eastAsia="游明朝"/>
          <w:i/>
          <w:kern w:val="2"/>
          <w:sz w:val="21"/>
          <w:szCs w:val="21"/>
          <w:lang w:eastAsia="zh-CN"/>
        </w:rPr>
        <w:t>re this in RF requirement/test.</w:t>
      </w:r>
    </w:p>
    <w:p w:rsidR="00D64B0B" w:rsidRPr="005328C8" w:rsidRDefault="00860058" w:rsidP="00D64B0B">
      <w:pPr>
        <w:pStyle w:val="a0"/>
        <w:snapToGrid w:val="0"/>
        <w:rPr>
          <w:rFonts w:eastAsia="宋体"/>
          <w:sz w:val="21"/>
          <w:szCs w:val="21"/>
          <w:lang w:eastAsia="zh-CN"/>
        </w:rPr>
      </w:pPr>
      <w:r w:rsidRPr="005328C8">
        <w:rPr>
          <w:rFonts w:eastAsia="宋体" w:hint="eastAsia"/>
          <w:sz w:val="21"/>
          <w:szCs w:val="21"/>
          <w:lang w:eastAsia="zh-CN"/>
        </w:rPr>
        <w:t>Firstly, we</w:t>
      </w:r>
      <w:r w:rsidRPr="005328C8">
        <w:rPr>
          <w:rFonts w:eastAsia="宋体"/>
          <w:sz w:val="21"/>
          <w:szCs w:val="21"/>
          <w:lang w:eastAsia="zh-CN"/>
        </w:rPr>
        <w:t>’</w:t>
      </w:r>
      <w:r w:rsidRPr="005328C8">
        <w:rPr>
          <w:rFonts w:eastAsia="宋体" w:hint="eastAsia"/>
          <w:sz w:val="21"/>
          <w:szCs w:val="21"/>
          <w:lang w:eastAsia="zh-CN"/>
        </w:rPr>
        <w:t xml:space="preserve">d like to discuss </w:t>
      </w:r>
      <w:r w:rsidR="00DF7E7B">
        <w:rPr>
          <w:rFonts w:eastAsia="宋体" w:hint="eastAsia"/>
          <w:sz w:val="21"/>
          <w:szCs w:val="21"/>
          <w:lang w:eastAsia="zh-CN"/>
        </w:rPr>
        <w:t>whether</w:t>
      </w:r>
      <w:r w:rsidRPr="005328C8">
        <w:rPr>
          <w:rFonts w:eastAsia="宋体" w:hint="eastAsia"/>
          <w:sz w:val="21"/>
          <w:szCs w:val="21"/>
          <w:lang w:eastAsia="zh-CN"/>
        </w:rPr>
        <w:t xml:space="preserve"> there is any real difference between the two options</w:t>
      </w:r>
      <w:r w:rsidR="00DF7E7B">
        <w:rPr>
          <w:rFonts w:eastAsia="宋体" w:hint="eastAsia"/>
          <w:sz w:val="21"/>
          <w:szCs w:val="21"/>
          <w:lang w:eastAsia="zh-CN"/>
        </w:rPr>
        <w:t>?</w:t>
      </w:r>
      <w:r w:rsidRPr="005328C8">
        <w:rPr>
          <w:rFonts w:eastAsia="宋体" w:hint="eastAsia"/>
          <w:sz w:val="21"/>
          <w:szCs w:val="21"/>
          <w:lang w:eastAsia="zh-CN"/>
        </w:rPr>
        <w:t xml:space="preserve"> </w:t>
      </w:r>
      <w:r w:rsidR="00D64B0B" w:rsidRPr="005328C8">
        <w:rPr>
          <w:rFonts w:eastAsia="宋体" w:hint="eastAsia"/>
          <w:sz w:val="21"/>
          <w:szCs w:val="21"/>
          <w:lang w:eastAsia="zh-CN"/>
        </w:rPr>
        <w:t xml:space="preserve">As we know, for UE </w:t>
      </w:r>
      <w:r w:rsidR="00D64B0B" w:rsidRPr="005328C8">
        <w:rPr>
          <w:rFonts w:eastAsia="宋体"/>
          <w:sz w:val="21"/>
          <w:szCs w:val="21"/>
          <w:lang w:eastAsia="zh-CN"/>
        </w:rPr>
        <w:t>autonomous adjustment</w:t>
      </w:r>
      <w:r w:rsidR="00D64B0B" w:rsidRPr="005328C8">
        <w:rPr>
          <w:rFonts w:eastAsia="宋体" w:hint="eastAsia"/>
          <w:sz w:val="21"/>
          <w:szCs w:val="21"/>
          <w:lang w:eastAsia="zh-CN"/>
        </w:rPr>
        <w:t xml:space="preserve">, it applies when </w:t>
      </w:r>
      <w:r w:rsidR="00D64B0B" w:rsidRPr="005328C8">
        <w:rPr>
          <w:rFonts w:cs="v4.2.0"/>
          <w:sz w:val="21"/>
          <w:szCs w:val="21"/>
        </w:rPr>
        <w:t xml:space="preserve">the transmission timing error between the UE and the reference </w:t>
      </w:r>
      <w:r w:rsidR="00D64B0B" w:rsidRPr="005328C8">
        <w:rPr>
          <w:rFonts w:cs="v4.2.0"/>
          <w:sz w:val="21"/>
          <w:szCs w:val="21"/>
          <w:lang w:eastAsia="ja-JP"/>
        </w:rPr>
        <w:t>timing</w:t>
      </w:r>
      <w:r w:rsidR="00D64B0B" w:rsidRPr="005328C8">
        <w:rPr>
          <w:rFonts w:cs="v4.2.0"/>
          <w:sz w:val="21"/>
          <w:szCs w:val="21"/>
        </w:rPr>
        <w:t xml:space="preserve"> exceeds </w:t>
      </w:r>
      <w:r w:rsidR="00D64B0B" w:rsidRPr="005328C8">
        <w:rPr>
          <w:rFonts w:eastAsia="宋体" w:cs="v4.2.0" w:hint="eastAsia"/>
          <w:sz w:val="21"/>
          <w:szCs w:val="21"/>
          <w:lang w:eastAsia="zh-CN"/>
        </w:rPr>
        <w:t>a threshold</w:t>
      </w:r>
      <w:r w:rsidR="00D64B0B" w:rsidRPr="005328C8">
        <w:rPr>
          <w:rFonts w:eastAsia="宋体" w:hint="eastAsia"/>
          <w:sz w:val="21"/>
          <w:szCs w:val="21"/>
          <w:lang w:eastAsia="zh-CN"/>
        </w:rPr>
        <w:t xml:space="preserve">, i.e., when the propagation delay between the BS and UE changes due to UE movement. So, typically the UE </w:t>
      </w:r>
      <w:r w:rsidR="00D64B0B" w:rsidRPr="005328C8">
        <w:rPr>
          <w:rFonts w:eastAsia="宋体"/>
          <w:sz w:val="21"/>
          <w:szCs w:val="21"/>
          <w:lang w:eastAsia="zh-CN"/>
        </w:rPr>
        <w:t>autonomous adjustment</w:t>
      </w:r>
      <w:r w:rsidR="00D64B0B" w:rsidRPr="005328C8">
        <w:rPr>
          <w:rFonts w:eastAsia="宋体" w:hint="eastAsia"/>
          <w:sz w:val="21"/>
          <w:szCs w:val="21"/>
          <w:lang w:eastAsia="zh-CN"/>
        </w:rPr>
        <w:t xml:space="preserve"> applies when the DL timing is changed. From this sense, option 1 and option 2 are identical.</w:t>
      </w:r>
    </w:p>
    <w:p w:rsidR="00D64B0B" w:rsidRPr="005328C8" w:rsidRDefault="008F1AE6" w:rsidP="00D64B0B">
      <w:pPr>
        <w:pStyle w:val="a0"/>
        <w:snapToGrid w:val="0"/>
        <w:rPr>
          <w:rFonts w:eastAsia="宋体"/>
          <w:sz w:val="21"/>
          <w:szCs w:val="21"/>
          <w:lang w:eastAsia="zh-CN"/>
        </w:rPr>
      </w:pPr>
      <w:r w:rsidRPr="00DF382C">
        <w:rPr>
          <w:rFonts w:eastAsia="宋体" w:hint="eastAsia"/>
          <w:sz w:val="21"/>
          <w:szCs w:val="21"/>
          <w:lang w:eastAsia="zh-CN"/>
        </w:rPr>
        <w:t>Secondly</w:t>
      </w:r>
      <w:r w:rsidR="00D64B0B" w:rsidRPr="00DF382C">
        <w:rPr>
          <w:rFonts w:eastAsia="宋体" w:hint="eastAsia"/>
          <w:sz w:val="21"/>
          <w:szCs w:val="21"/>
          <w:lang w:eastAsia="zh-CN"/>
        </w:rPr>
        <w:t xml:space="preserve">, as summarized in RAN4 #101e, </w:t>
      </w:r>
      <w:r w:rsidRPr="00DF382C">
        <w:rPr>
          <w:rFonts w:eastAsia="宋体" w:hint="eastAsia"/>
          <w:sz w:val="21"/>
          <w:szCs w:val="21"/>
          <w:lang w:eastAsia="zh-CN"/>
        </w:rPr>
        <w:t>there can be</w:t>
      </w:r>
      <w:r w:rsidR="00D64B0B" w:rsidRPr="00DF382C">
        <w:rPr>
          <w:rFonts w:eastAsia="宋体" w:hint="eastAsia"/>
          <w:sz w:val="21"/>
          <w:szCs w:val="21"/>
          <w:lang w:eastAsia="zh-CN"/>
        </w:rPr>
        <w:t xml:space="preserve"> different i</w:t>
      </w:r>
      <w:r w:rsidR="00D64B0B" w:rsidRPr="00DF382C">
        <w:rPr>
          <w:rFonts w:eastAsia="宋体"/>
          <w:sz w:val="21"/>
          <w:szCs w:val="21"/>
          <w:lang w:eastAsia="zh-CN"/>
        </w:rPr>
        <w:t>nterpretation</w:t>
      </w:r>
      <w:r w:rsidR="00D64B0B" w:rsidRPr="00DF382C">
        <w:rPr>
          <w:rFonts w:eastAsia="宋体" w:hint="eastAsia"/>
          <w:sz w:val="21"/>
          <w:szCs w:val="21"/>
          <w:lang w:eastAsia="zh-CN"/>
        </w:rPr>
        <w:t>s on</w:t>
      </w:r>
      <w:r w:rsidR="00DF7E7B" w:rsidRPr="00DF382C">
        <w:rPr>
          <w:rFonts w:eastAsia="宋体" w:hint="eastAsia"/>
          <w:sz w:val="21"/>
          <w:szCs w:val="21"/>
          <w:lang w:eastAsia="zh-CN"/>
        </w:rPr>
        <w:t xml:space="preserve"> the description of</w:t>
      </w:r>
      <w:r w:rsidR="00D64B0B" w:rsidRPr="00DF382C">
        <w:rPr>
          <w:rFonts w:eastAsia="宋体" w:hint="eastAsia"/>
          <w:sz w:val="21"/>
          <w:szCs w:val="21"/>
          <w:lang w:eastAsia="zh-CN"/>
        </w:rPr>
        <w:t xml:space="preserve"> </w:t>
      </w:r>
      <w:r w:rsidR="00DF7E7B" w:rsidRPr="00DF382C">
        <w:rPr>
          <w:rFonts w:eastAsia="宋体"/>
          <w:sz w:val="21"/>
          <w:szCs w:val="21"/>
          <w:lang w:eastAsia="zh-CN"/>
        </w:rPr>
        <w:t>“</w:t>
      </w:r>
      <w:r w:rsidR="00DF7E7B" w:rsidRPr="00DF382C">
        <w:rPr>
          <w:rFonts w:eastAsia="宋体" w:hint="eastAsia"/>
          <w:sz w:val="21"/>
          <w:szCs w:val="21"/>
          <w:lang w:eastAsia="zh-CN"/>
        </w:rPr>
        <w:t xml:space="preserve">up to UE </w:t>
      </w:r>
      <w:r w:rsidR="00DF7E7B" w:rsidRPr="00DF382C">
        <w:rPr>
          <w:rFonts w:eastAsia="宋体"/>
          <w:sz w:val="21"/>
          <w:szCs w:val="21"/>
          <w:lang w:eastAsia="zh-CN"/>
        </w:rPr>
        <w:t>implementation”</w:t>
      </w:r>
      <w:r w:rsidR="00D64B0B" w:rsidRPr="00DF382C">
        <w:rPr>
          <w:rFonts w:eastAsia="宋体" w:hint="eastAsia"/>
          <w:sz w:val="21"/>
          <w:szCs w:val="21"/>
          <w:lang w:eastAsia="zh-CN"/>
        </w:rPr>
        <w:t>. One i</w:t>
      </w:r>
      <w:r w:rsidR="00D64B0B" w:rsidRPr="00DF382C">
        <w:rPr>
          <w:rFonts w:eastAsia="宋体"/>
          <w:sz w:val="21"/>
          <w:szCs w:val="21"/>
          <w:lang w:eastAsia="zh-CN"/>
        </w:rPr>
        <w:t>nterpretation</w:t>
      </w:r>
      <w:r w:rsidR="00D64B0B" w:rsidRPr="00DF382C">
        <w:rPr>
          <w:rFonts w:eastAsia="宋体" w:hint="eastAsia"/>
          <w:sz w:val="21"/>
          <w:szCs w:val="21"/>
          <w:lang w:eastAsia="zh-CN"/>
        </w:rPr>
        <w:t xml:space="preserve"> is that</w:t>
      </w:r>
      <w:r w:rsidR="00C7461B" w:rsidRPr="00DF382C">
        <w:rPr>
          <w:rFonts w:eastAsia="宋体" w:hint="eastAsia"/>
          <w:sz w:val="21"/>
          <w:szCs w:val="21"/>
          <w:lang w:eastAsia="zh-CN"/>
        </w:rPr>
        <w:t xml:space="preserve"> option 1 also</w:t>
      </w:r>
      <w:r w:rsidR="00D64B0B" w:rsidRPr="00DF382C">
        <w:rPr>
          <w:rFonts w:eastAsia="宋体" w:hint="eastAsia"/>
          <w:sz w:val="21"/>
          <w:szCs w:val="21"/>
          <w:lang w:eastAsia="zh-CN"/>
        </w:rPr>
        <w:t xml:space="preserve"> </w:t>
      </w:r>
      <w:r w:rsidR="00C7461B" w:rsidRPr="00DF382C">
        <w:rPr>
          <w:rFonts w:eastAsia="宋体"/>
          <w:sz w:val="21"/>
          <w:szCs w:val="21"/>
          <w:lang w:eastAsia="zh-CN"/>
        </w:rPr>
        <w:t>impl</w:t>
      </w:r>
      <w:r w:rsidR="00C7461B" w:rsidRPr="00DF382C">
        <w:rPr>
          <w:rFonts w:eastAsia="宋体" w:hint="eastAsia"/>
          <w:sz w:val="21"/>
          <w:szCs w:val="21"/>
          <w:lang w:eastAsia="zh-CN"/>
        </w:rPr>
        <w:t>ies</w:t>
      </w:r>
      <w:r w:rsidR="00C7461B" w:rsidRPr="00DF382C">
        <w:rPr>
          <w:rFonts w:eastAsia="宋体"/>
          <w:sz w:val="21"/>
          <w:szCs w:val="21"/>
          <w:lang w:eastAsia="zh-CN"/>
        </w:rPr>
        <w:t xml:space="preserve"> UE would not adjust timing</w:t>
      </w:r>
      <w:r w:rsidR="00F472DF" w:rsidRPr="00DF382C">
        <w:rPr>
          <w:rFonts w:eastAsia="宋体" w:hint="eastAsia"/>
          <w:sz w:val="21"/>
          <w:szCs w:val="21"/>
          <w:lang w:eastAsia="zh-CN"/>
        </w:rPr>
        <w:t xml:space="preserve">, </w:t>
      </w:r>
      <w:r w:rsidR="00847F93" w:rsidRPr="00DF382C">
        <w:rPr>
          <w:rFonts w:eastAsia="宋体" w:hint="eastAsia"/>
          <w:sz w:val="21"/>
          <w:szCs w:val="21"/>
          <w:lang w:eastAsia="zh-CN"/>
        </w:rPr>
        <w:t>so as</w:t>
      </w:r>
      <w:r w:rsidR="00F472DF" w:rsidRPr="00DF382C">
        <w:rPr>
          <w:rFonts w:eastAsia="宋体" w:hint="eastAsia"/>
          <w:sz w:val="21"/>
          <w:szCs w:val="21"/>
          <w:lang w:eastAsia="zh-CN"/>
        </w:rPr>
        <w:t xml:space="preserve"> to maintain the </w:t>
      </w:r>
      <w:r w:rsidR="00F472DF" w:rsidRPr="00DF382C">
        <w:rPr>
          <w:rFonts w:eastAsia="宋体"/>
          <w:sz w:val="21"/>
          <w:szCs w:val="21"/>
          <w:lang w:eastAsia="zh-CN"/>
        </w:rPr>
        <w:t>power consistency and phase continuity tolerance</w:t>
      </w:r>
      <w:r w:rsidR="00F472DF" w:rsidRPr="00DF382C">
        <w:rPr>
          <w:rFonts w:eastAsia="宋体" w:hint="eastAsia"/>
          <w:sz w:val="21"/>
          <w:szCs w:val="21"/>
          <w:lang w:eastAsia="zh-CN"/>
        </w:rPr>
        <w:t>. Another i</w:t>
      </w:r>
      <w:r w:rsidR="00F472DF" w:rsidRPr="00DF382C">
        <w:rPr>
          <w:rFonts w:eastAsia="宋体"/>
          <w:sz w:val="21"/>
          <w:szCs w:val="21"/>
          <w:lang w:eastAsia="zh-CN"/>
        </w:rPr>
        <w:t>nterpretation</w:t>
      </w:r>
      <w:r w:rsidR="00F472DF" w:rsidRPr="00DF382C">
        <w:rPr>
          <w:rFonts w:eastAsia="宋体" w:hint="eastAsia"/>
          <w:sz w:val="21"/>
          <w:szCs w:val="21"/>
          <w:lang w:eastAsia="zh-CN"/>
        </w:rPr>
        <w:t xml:space="preserve"> is that, in option 1, </w:t>
      </w:r>
      <w:r w:rsidR="00F472DF" w:rsidRPr="00DF382C">
        <w:rPr>
          <w:rFonts w:eastAsia="宋体"/>
          <w:sz w:val="21"/>
          <w:szCs w:val="21"/>
          <w:lang w:eastAsia="zh-CN"/>
        </w:rPr>
        <w:t>UE autonomous timing adjustment and compensation on phase offset are not precluded.</w:t>
      </w:r>
      <w:r w:rsidR="00F472DF" w:rsidRPr="00DF382C">
        <w:rPr>
          <w:rFonts w:eastAsia="宋体" w:hint="eastAsia"/>
          <w:sz w:val="21"/>
          <w:szCs w:val="21"/>
          <w:lang w:eastAsia="zh-CN"/>
        </w:rPr>
        <w:t xml:space="preserve"> </w:t>
      </w:r>
      <w:r w:rsidRPr="00DF382C">
        <w:rPr>
          <w:rFonts w:eastAsia="宋体" w:hint="eastAsia"/>
          <w:sz w:val="21"/>
          <w:szCs w:val="21"/>
          <w:lang w:eastAsia="zh-CN"/>
        </w:rPr>
        <w:t>With</w:t>
      </w:r>
      <w:r w:rsidR="00F472DF" w:rsidRPr="00DF382C">
        <w:rPr>
          <w:rFonts w:eastAsia="宋体" w:hint="eastAsia"/>
          <w:sz w:val="21"/>
          <w:szCs w:val="21"/>
          <w:lang w:eastAsia="zh-CN"/>
        </w:rPr>
        <w:t xml:space="preserve"> </w:t>
      </w:r>
      <w:r w:rsidRPr="00DF382C">
        <w:rPr>
          <w:rFonts w:eastAsia="宋体" w:hint="eastAsia"/>
          <w:sz w:val="21"/>
          <w:szCs w:val="21"/>
          <w:lang w:eastAsia="zh-CN"/>
        </w:rPr>
        <w:t>either</w:t>
      </w:r>
      <w:r w:rsidR="00F472DF" w:rsidRPr="00DF382C">
        <w:rPr>
          <w:rFonts w:eastAsia="宋体" w:hint="eastAsia"/>
          <w:sz w:val="21"/>
          <w:szCs w:val="21"/>
          <w:lang w:eastAsia="zh-CN"/>
        </w:rPr>
        <w:t xml:space="preserve"> of the two </w:t>
      </w:r>
      <w:r w:rsidR="00F472DF" w:rsidRPr="00DF382C">
        <w:rPr>
          <w:rFonts w:eastAsia="宋体"/>
          <w:sz w:val="21"/>
          <w:szCs w:val="21"/>
          <w:lang w:eastAsia="zh-CN"/>
        </w:rPr>
        <w:t>interpretations</w:t>
      </w:r>
      <w:r w:rsidR="00F472DF" w:rsidRPr="00DF382C">
        <w:rPr>
          <w:rFonts w:eastAsia="宋体" w:hint="eastAsia"/>
          <w:sz w:val="21"/>
          <w:szCs w:val="21"/>
          <w:lang w:eastAsia="zh-CN"/>
        </w:rPr>
        <w:t>, we see no issue to go with option 1.</w:t>
      </w:r>
    </w:p>
    <w:p w:rsidR="00A463EA" w:rsidRPr="005328C8" w:rsidRDefault="00625A52" w:rsidP="00A463EA">
      <w:pPr>
        <w:pStyle w:val="a0"/>
        <w:snapToGrid w:val="0"/>
        <w:rPr>
          <w:rFonts w:eastAsiaTheme="minorEastAsia"/>
          <w:sz w:val="21"/>
          <w:szCs w:val="21"/>
          <w:lang w:eastAsia="zh-CN"/>
        </w:rPr>
      </w:pPr>
      <w:r w:rsidRPr="005328C8">
        <w:rPr>
          <w:rFonts w:eastAsia="宋体" w:hint="eastAsia"/>
          <w:sz w:val="21"/>
          <w:szCs w:val="21"/>
          <w:lang w:eastAsia="zh-CN"/>
        </w:rPr>
        <w:t xml:space="preserve">Thirdly, as </w:t>
      </w:r>
      <w:r w:rsidR="002318F2" w:rsidRPr="005328C8">
        <w:rPr>
          <w:rFonts w:eastAsia="宋体"/>
          <w:sz w:val="21"/>
          <w:szCs w:val="21"/>
          <w:lang w:eastAsia="zh-CN"/>
        </w:rPr>
        <w:t>calculated</w:t>
      </w:r>
      <w:r w:rsidRPr="005328C8">
        <w:rPr>
          <w:rFonts w:eastAsia="宋体" w:hint="eastAsia"/>
          <w:sz w:val="21"/>
          <w:szCs w:val="21"/>
          <w:lang w:eastAsia="zh-CN"/>
        </w:rPr>
        <w:t xml:space="preserve"> in our contribution to RAN4 #101e</w:t>
      </w:r>
      <w:r w:rsidR="00A463EA" w:rsidRPr="005328C8">
        <w:rPr>
          <w:rFonts w:eastAsia="宋体" w:hint="eastAsia"/>
          <w:sz w:val="21"/>
          <w:szCs w:val="21"/>
          <w:lang w:eastAsia="zh-CN"/>
        </w:rPr>
        <w:t xml:space="preserve"> in [3]</w:t>
      </w:r>
      <w:r w:rsidRPr="005328C8">
        <w:rPr>
          <w:rFonts w:eastAsia="宋体" w:hint="eastAsia"/>
          <w:sz w:val="21"/>
          <w:szCs w:val="21"/>
          <w:lang w:eastAsia="zh-CN"/>
        </w:rPr>
        <w:t>, it is obvious that t</w:t>
      </w:r>
      <w:r w:rsidRPr="005328C8">
        <w:rPr>
          <w:rFonts w:eastAsia="宋体"/>
          <w:sz w:val="21"/>
          <w:szCs w:val="21"/>
          <w:lang w:eastAsia="zh-CN"/>
        </w:rPr>
        <w:t xml:space="preserve">he possible maximum change of propagation delay within a JCE bundle is very small compared to the </w:t>
      </w:r>
      <w:proofErr w:type="spellStart"/>
      <w:r w:rsidRPr="005328C8">
        <w:rPr>
          <w:rFonts w:eastAsia="宋体"/>
          <w:sz w:val="21"/>
          <w:szCs w:val="21"/>
          <w:lang w:eastAsia="zh-CN"/>
        </w:rPr>
        <w:t>T</w:t>
      </w:r>
      <w:r w:rsidRPr="005328C8">
        <w:rPr>
          <w:rFonts w:eastAsia="宋体"/>
          <w:sz w:val="21"/>
          <w:szCs w:val="21"/>
          <w:vertAlign w:val="subscript"/>
          <w:lang w:eastAsia="zh-CN"/>
        </w:rPr>
        <w:t>e</w:t>
      </w:r>
      <w:proofErr w:type="spellEnd"/>
      <w:r w:rsidR="00DF7E7B">
        <w:rPr>
          <w:rFonts w:eastAsia="宋体" w:hint="eastAsia"/>
          <w:sz w:val="21"/>
          <w:szCs w:val="21"/>
          <w:lang w:eastAsia="zh-CN"/>
        </w:rPr>
        <w:t xml:space="preserve">. More </w:t>
      </w:r>
      <w:r w:rsidR="00DF7E7B">
        <w:rPr>
          <w:rFonts w:eastAsia="宋体"/>
          <w:sz w:val="21"/>
          <w:szCs w:val="21"/>
          <w:lang w:eastAsia="zh-CN"/>
        </w:rPr>
        <w:t>specifically</w:t>
      </w:r>
      <w:r w:rsidR="00DF7E7B">
        <w:rPr>
          <w:rFonts w:eastAsia="宋体" w:hint="eastAsia"/>
          <w:sz w:val="21"/>
          <w:szCs w:val="21"/>
          <w:lang w:eastAsia="zh-CN"/>
        </w:rPr>
        <w:t>,</w:t>
      </w:r>
      <w:r w:rsidR="00A463EA" w:rsidRPr="005328C8">
        <w:rPr>
          <w:rFonts w:eastAsia="宋体"/>
          <w:sz w:val="21"/>
          <w:szCs w:val="21"/>
          <w:lang w:eastAsia="zh-CN"/>
        </w:rPr>
        <w:t xml:space="preserve"> </w:t>
      </w:r>
      <w:r w:rsidR="00A463EA" w:rsidRPr="005328C8">
        <w:rPr>
          <w:rFonts w:eastAsiaTheme="minorEastAsia" w:hint="eastAsia"/>
          <w:sz w:val="21"/>
          <w:szCs w:val="21"/>
          <w:lang w:eastAsia="zh-CN"/>
        </w:rPr>
        <w:t>t</w:t>
      </w:r>
      <w:r w:rsidR="00A463EA" w:rsidRPr="005328C8">
        <w:rPr>
          <w:sz w:val="21"/>
          <w:szCs w:val="21"/>
        </w:rPr>
        <w:t>he prorogation delay between the UE and the BS can change at maximum 10.37 ns</w:t>
      </w:r>
      <w:r w:rsidR="00A463EA" w:rsidRPr="005328C8">
        <w:rPr>
          <w:sz w:val="21"/>
          <w:szCs w:val="21"/>
          <w:lang w:eastAsia="zh-CN"/>
        </w:rPr>
        <w:t xml:space="preserve"> (assuming </w:t>
      </w:r>
      <w:r w:rsidR="00A463EA" w:rsidRPr="005328C8">
        <w:rPr>
          <w:sz w:val="21"/>
          <w:szCs w:val="21"/>
        </w:rPr>
        <w:t>15kHz SCS</w:t>
      </w:r>
      <w:r w:rsidR="00A463EA" w:rsidRPr="005328C8">
        <w:rPr>
          <w:sz w:val="21"/>
          <w:szCs w:val="21"/>
          <w:lang w:eastAsia="zh-CN"/>
        </w:rPr>
        <w:t xml:space="preserve">, </w:t>
      </w:r>
      <w:r w:rsidR="00A463EA" w:rsidRPr="005328C8">
        <w:rPr>
          <w:sz w:val="21"/>
          <w:szCs w:val="21"/>
        </w:rPr>
        <w:t>32 slots for the bundle</w:t>
      </w:r>
      <w:r w:rsidR="00A463EA" w:rsidRPr="005328C8">
        <w:rPr>
          <w:sz w:val="21"/>
          <w:szCs w:val="21"/>
          <w:lang w:eastAsia="zh-CN"/>
        </w:rPr>
        <w:t>, UE speed of 350km/h)</w:t>
      </w:r>
      <w:r w:rsidR="00A463EA" w:rsidRPr="005328C8">
        <w:rPr>
          <w:rFonts w:eastAsiaTheme="minorEastAsia" w:hint="eastAsia"/>
          <w:sz w:val="21"/>
          <w:szCs w:val="21"/>
          <w:lang w:eastAsia="zh-CN"/>
        </w:rPr>
        <w:t>, and m</w:t>
      </w:r>
      <w:r w:rsidR="00A463EA" w:rsidRPr="005328C8">
        <w:rPr>
          <w:sz w:val="21"/>
          <w:szCs w:val="21"/>
        </w:rPr>
        <w:t xml:space="preserve">eanwhile, the </w:t>
      </w:r>
      <w:proofErr w:type="spellStart"/>
      <w:r w:rsidR="00A463EA" w:rsidRPr="005328C8">
        <w:rPr>
          <w:sz w:val="21"/>
          <w:szCs w:val="21"/>
        </w:rPr>
        <w:t>T</w:t>
      </w:r>
      <w:r w:rsidR="00A463EA" w:rsidRPr="005328C8">
        <w:rPr>
          <w:sz w:val="21"/>
          <w:szCs w:val="21"/>
          <w:vertAlign w:val="subscript"/>
        </w:rPr>
        <w:t>e</w:t>
      </w:r>
      <w:proofErr w:type="spellEnd"/>
      <w:r w:rsidR="00A463EA" w:rsidRPr="005328C8">
        <w:rPr>
          <w:sz w:val="21"/>
          <w:szCs w:val="21"/>
          <w:vertAlign w:val="subscript"/>
        </w:rPr>
        <w:t xml:space="preserve"> </w:t>
      </w:r>
      <w:r w:rsidR="00A463EA" w:rsidRPr="005328C8">
        <w:rPr>
          <w:sz w:val="21"/>
          <w:szCs w:val="21"/>
        </w:rPr>
        <w:t>= 12*64*</w:t>
      </w:r>
      <w:proofErr w:type="spellStart"/>
      <w:r w:rsidR="00A463EA" w:rsidRPr="005328C8">
        <w:rPr>
          <w:sz w:val="21"/>
          <w:szCs w:val="21"/>
        </w:rPr>
        <w:t>T</w:t>
      </w:r>
      <w:r w:rsidR="00A463EA" w:rsidRPr="005328C8">
        <w:rPr>
          <w:sz w:val="21"/>
          <w:szCs w:val="21"/>
          <w:vertAlign w:val="subscript"/>
        </w:rPr>
        <w:t>c</w:t>
      </w:r>
      <w:proofErr w:type="spellEnd"/>
      <w:r w:rsidR="00A463EA" w:rsidRPr="005328C8">
        <w:rPr>
          <w:sz w:val="21"/>
          <w:szCs w:val="21"/>
          <w:vertAlign w:val="subscript"/>
        </w:rPr>
        <w:t xml:space="preserve"> </w:t>
      </w:r>
      <w:r w:rsidR="00A463EA" w:rsidRPr="005328C8">
        <w:rPr>
          <w:sz w:val="21"/>
          <w:szCs w:val="21"/>
        </w:rPr>
        <w:t>= 390.63 ns</w:t>
      </w:r>
      <w:r w:rsidR="00A463EA" w:rsidRPr="005328C8">
        <w:rPr>
          <w:rFonts w:eastAsiaTheme="minorEastAsia" w:hint="eastAsia"/>
          <w:sz w:val="21"/>
          <w:szCs w:val="21"/>
          <w:lang w:eastAsia="zh-CN"/>
        </w:rPr>
        <w:t xml:space="preserve">. So, we </w:t>
      </w:r>
      <w:r w:rsidR="00DF7E7B">
        <w:rPr>
          <w:rFonts w:eastAsiaTheme="minorEastAsia" w:hint="eastAsia"/>
          <w:sz w:val="21"/>
          <w:szCs w:val="21"/>
          <w:lang w:eastAsia="zh-CN"/>
        </w:rPr>
        <w:t>do</w:t>
      </w:r>
      <w:r w:rsidR="00A463EA" w:rsidRPr="005328C8">
        <w:rPr>
          <w:rFonts w:eastAsiaTheme="minorEastAsia" w:hint="eastAsia"/>
          <w:sz w:val="21"/>
          <w:szCs w:val="21"/>
          <w:lang w:eastAsia="zh-CN"/>
        </w:rPr>
        <w:t xml:space="preserve"> </w:t>
      </w:r>
      <w:r w:rsidR="0065199A" w:rsidRPr="005328C8">
        <w:rPr>
          <w:rFonts w:eastAsiaTheme="minorEastAsia" w:hint="eastAsia"/>
          <w:sz w:val="21"/>
          <w:szCs w:val="21"/>
          <w:lang w:eastAsia="zh-CN"/>
        </w:rPr>
        <w:t xml:space="preserve">not </w:t>
      </w:r>
      <w:r w:rsidR="00A463EA" w:rsidRPr="005328C8">
        <w:rPr>
          <w:rFonts w:eastAsiaTheme="minorEastAsia" w:hint="eastAsia"/>
          <w:sz w:val="21"/>
          <w:szCs w:val="21"/>
          <w:lang w:eastAsia="zh-CN"/>
        </w:rPr>
        <w:t xml:space="preserve">need to be too </w:t>
      </w:r>
      <w:r w:rsidR="00A463EA" w:rsidRPr="005328C8">
        <w:rPr>
          <w:rFonts w:eastAsiaTheme="minorEastAsia"/>
          <w:sz w:val="21"/>
          <w:szCs w:val="21"/>
          <w:lang w:eastAsia="zh-CN"/>
        </w:rPr>
        <w:t>anxious</w:t>
      </w:r>
      <w:r w:rsidR="00A463EA" w:rsidRPr="005328C8">
        <w:rPr>
          <w:rFonts w:eastAsiaTheme="minorEastAsia" w:hint="eastAsia"/>
          <w:sz w:val="21"/>
          <w:szCs w:val="21"/>
          <w:lang w:eastAsia="zh-CN"/>
        </w:rPr>
        <w:t xml:space="preserve"> about this issue.</w:t>
      </w:r>
    </w:p>
    <w:p w:rsidR="00F472DF" w:rsidRPr="005328C8" w:rsidRDefault="00F472DF" w:rsidP="00F472DF">
      <w:pPr>
        <w:pStyle w:val="aa"/>
        <w:widowControl/>
        <w:autoSpaceDE w:val="0"/>
        <w:autoSpaceDN w:val="0"/>
        <w:adjustRightInd w:val="0"/>
        <w:snapToGrid w:val="0"/>
        <w:spacing w:after="120"/>
        <w:ind w:firstLineChars="0" w:firstLine="0"/>
        <w:rPr>
          <w:rFonts w:ascii="Times New Roman" w:hAnsi="Times New Roman"/>
          <w:i/>
          <w:szCs w:val="21"/>
        </w:rPr>
      </w:pPr>
      <w:r w:rsidRPr="005328C8">
        <w:rPr>
          <w:rFonts w:ascii="Times New Roman" w:hAnsi="Times New Roman" w:hint="eastAsia"/>
          <w:b/>
          <w:i/>
          <w:szCs w:val="21"/>
        </w:rPr>
        <w:t>Observation 1:</w:t>
      </w:r>
      <w:r w:rsidRPr="005328C8">
        <w:rPr>
          <w:szCs w:val="21"/>
        </w:rPr>
        <w:t xml:space="preserve"> </w:t>
      </w:r>
      <w:r w:rsidRPr="005328C8">
        <w:rPr>
          <w:rFonts w:ascii="Times New Roman" w:hAnsi="Times New Roman" w:hint="eastAsia"/>
          <w:i/>
          <w:szCs w:val="21"/>
        </w:rPr>
        <w:t>T</w:t>
      </w:r>
      <w:r w:rsidRPr="005328C8">
        <w:rPr>
          <w:rFonts w:ascii="Times New Roman" w:hAnsi="Times New Roman"/>
          <w:i/>
          <w:szCs w:val="21"/>
        </w:rPr>
        <w:t>ypically the UE autonomous adjustment applies when the DL</w:t>
      </w:r>
      <w:r w:rsidR="00DF7E7B">
        <w:rPr>
          <w:rFonts w:ascii="Times New Roman" w:hAnsi="Times New Roman" w:hint="eastAsia"/>
          <w:i/>
          <w:szCs w:val="21"/>
        </w:rPr>
        <w:t xml:space="preserve"> </w:t>
      </w:r>
      <w:r w:rsidR="00DF7E7B" w:rsidRPr="00DF382C">
        <w:rPr>
          <w:rFonts w:ascii="Times New Roman" w:hAnsi="Times New Roman" w:hint="eastAsia"/>
          <w:i/>
          <w:szCs w:val="21"/>
        </w:rPr>
        <w:t>received</w:t>
      </w:r>
      <w:r w:rsidRPr="005328C8">
        <w:rPr>
          <w:rFonts w:ascii="Times New Roman" w:hAnsi="Times New Roman"/>
          <w:i/>
          <w:szCs w:val="21"/>
        </w:rPr>
        <w:t xml:space="preserve"> timing</w:t>
      </w:r>
      <w:r w:rsidRPr="005328C8">
        <w:rPr>
          <w:rFonts w:ascii="Times New Roman" w:hAnsi="Times New Roman" w:hint="eastAsia"/>
          <w:i/>
          <w:szCs w:val="21"/>
        </w:rPr>
        <w:t xml:space="preserve"> (i.e., </w:t>
      </w:r>
      <w:r w:rsidRPr="005328C8">
        <w:rPr>
          <w:rFonts w:ascii="Times New Roman" w:hAnsi="Times New Roman"/>
          <w:i/>
          <w:szCs w:val="21"/>
        </w:rPr>
        <w:t>the propagation delay between the BS and UE</w:t>
      </w:r>
      <w:r w:rsidRPr="005328C8">
        <w:rPr>
          <w:rFonts w:ascii="Times New Roman" w:hAnsi="Times New Roman" w:hint="eastAsia"/>
          <w:i/>
          <w:szCs w:val="21"/>
        </w:rPr>
        <w:t>)</w:t>
      </w:r>
      <w:r w:rsidRPr="005328C8">
        <w:rPr>
          <w:rFonts w:ascii="Times New Roman" w:hAnsi="Times New Roman"/>
          <w:i/>
          <w:szCs w:val="21"/>
        </w:rPr>
        <w:t xml:space="preserve"> is changed. From this sense, option 1 and option 2 are identical.</w:t>
      </w:r>
    </w:p>
    <w:p w:rsidR="00F472DF" w:rsidRPr="005328C8" w:rsidRDefault="00F472DF" w:rsidP="00F472DF">
      <w:pPr>
        <w:pStyle w:val="aa"/>
        <w:widowControl/>
        <w:autoSpaceDE w:val="0"/>
        <w:autoSpaceDN w:val="0"/>
        <w:adjustRightInd w:val="0"/>
        <w:snapToGrid w:val="0"/>
        <w:spacing w:after="120"/>
        <w:ind w:firstLineChars="0" w:firstLine="0"/>
        <w:rPr>
          <w:szCs w:val="21"/>
        </w:rPr>
      </w:pPr>
      <w:r w:rsidRPr="005328C8">
        <w:rPr>
          <w:rFonts w:ascii="Times New Roman" w:hAnsi="Times New Roman" w:hint="eastAsia"/>
          <w:b/>
          <w:i/>
          <w:szCs w:val="21"/>
        </w:rPr>
        <w:t>Observation 2:</w:t>
      </w:r>
      <w:r w:rsidRPr="005328C8">
        <w:rPr>
          <w:rFonts w:ascii="Times New Roman" w:hAnsi="Times New Roman"/>
          <w:i/>
          <w:szCs w:val="21"/>
        </w:rPr>
        <w:t xml:space="preserve"> </w:t>
      </w:r>
      <w:r w:rsidRPr="005328C8">
        <w:rPr>
          <w:rFonts w:ascii="Times New Roman" w:hAnsi="Times New Roman" w:hint="eastAsia"/>
          <w:i/>
          <w:szCs w:val="21"/>
        </w:rPr>
        <w:t>For option 1</w:t>
      </w:r>
      <w:r w:rsidR="008F1AE6" w:rsidRPr="005328C8">
        <w:rPr>
          <w:rFonts w:ascii="Times New Roman" w:hAnsi="Times New Roman" w:hint="eastAsia"/>
          <w:i/>
          <w:szCs w:val="21"/>
        </w:rPr>
        <w:t xml:space="preserve"> (i.e., </w:t>
      </w:r>
      <w:r w:rsidRPr="005328C8">
        <w:rPr>
          <w:rFonts w:ascii="Times New Roman" w:hAnsi="Times New Roman" w:hint="eastAsia"/>
          <w:i/>
          <w:szCs w:val="21"/>
        </w:rPr>
        <w:t>u</w:t>
      </w:r>
      <w:r w:rsidRPr="005328C8">
        <w:rPr>
          <w:rFonts w:ascii="Times New Roman" w:hAnsi="Times New Roman"/>
          <w:i/>
          <w:szCs w:val="21"/>
        </w:rPr>
        <w:t>p to UE implementation, while maintaining the power consistency and phase continuity tolerance</w:t>
      </w:r>
      <w:r w:rsidR="008F1AE6" w:rsidRPr="005328C8">
        <w:rPr>
          <w:rFonts w:ascii="Times New Roman" w:hAnsi="Times New Roman" w:hint="eastAsia"/>
          <w:i/>
          <w:szCs w:val="21"/>
        </w:rPr>
        <w:t>)</w:t>
      </w:r>
      <w:r w:rsidRPr="005328C8">
        <w:rPr>
          <w:rFonts w:ascii="Times New Roman" w:hAnsi="Times New Roman" w:hint="eastAsia"/>
          <w:i/>
          <w:szCs w:val="21"/>
        </w:rPr>
        <w:t xml:space="preserve">, it can be </w:t>
      </w:r>
      <w:r w:rsidR="008F1AE6" w:rsidRPr="005328C8">
        <w:rPr>
          <w:rFonts w:ascii="Times New Roman" w:hAnsi="Times New Roman" w:hint="eastAsia"/>
          <w:i/>
          <w:szCs w:val="21"/>
        </w:rPr>
        <w:t>interpreted</w:t>
      </w:r>
      <w:r w:rsidRPr="005328C8">
        <w:rPr>
          <w:rFonts w:ascii="Times New Roman" w:hAnsi="Times New Roman" w:hint="eastAsia"/>
          <w:i/>
          <w:szCs w:val="21"/>
        </w:rPr>
        <w:t xml:space="preserve"> by</w:t>
      </w:r>
      <w:r w:rsidRPr="005328C8">
        <w:rPr>
          <w:rFonts w:ascii="Times New Roman" w:hAnsi="Times New Roman"/>
          <w:i/>
          <w:szCs w:val="21"/>
        </w:rPr>
        <w:t xml:space="preserve"> either</w:t>
      </w:r>
      <w:r w:rsidRPr="005328C8">
        <w:rPr>
          <w:rFonts w:ascii="Times New Roman" w:hAnsi="Times New Roman" w:hint="eastAsia"/>
          <w:i/>
          <w:szCs w:val="21"/>
        </w:rPr>
        <w:t xml:space="preserve">: 1) not adjusting timing, or 2) UE compensation on </w:t>
      </w:r>
      <w:r w:rsidRPr="005328C8">
        <w:rPr>
          <w:rFonts w:ascii="Times New Roman" w:hAnsi="Times New Roman" w:hint="eastAsia"/>
          <w:i/>
          <w:szCs w:val="21"/>
        </w:rPr>
        <w:lastRenderedPageBreak/>
        <w:t xml:space="preserve">phase offset in case timing is </w:t>
      </w:r>
      <w:r w:rsidR="007C3B48" w:rsidRPr="005328C8">
        <w:rPr>
          <w:rFonts w:ascii="Times New Roman" w:hAnsi="Times New Roman"/>
          <w:i/>
          <w:szCs w:val="21"/>
        </w:rPr>
        <w:t>adjust</w:t>
      </w:r>
      <w:r w:rsidR="007C3B48" w:rsidRPr="005328C8">
        <w:rPr>
          <w:rFonts w:ascii="Times New Roman" w:hAnsi="Times New Roman" w:hint="eastAsia"/>
          <w:i/>
          <w:szCs w:val="21"/>
        </w:rPr>
        <w:t>ed</w:t>
      </w:r>
      <w:r w:rsidRPr="005328C8">
        <w:rPr>
          <w:rFonts w:ascii="Times New Roman" w:hAnsi="Times New Roman" w:hint="eastAsia"/>
          <w:i/>
          <w:szCs w:val="21"/>
        </w:rPr>
        <w:t>. W</w:t>
      </w:r>
      <w:r w:rsidRPr="005328C8">
        <w:rPr>
          <w:rFonts w:ascii="Times New Roman" w:hAnsi="Times New Roman"/>
          <w:i/>
          <w:szCs w:val="21"/>
        </w:rPr>
        <w:t>i</w:t>
      </w:r>
      <w:r w:rsidRPr="005328C8">
        <w:rPr>
          <w:rFonts w:ascii="Times New Roman" w:hAnsi="Times New Roman" w:hint="eastAsia"/>
          <w:i/>
          <w:szCs w:val="21"/>
        </w:rPr>
        <w:t xml:space="preserve">th either </w:t>
      </w:r>
      <w:r w:rsidR="008F1AE6" w:rsidRPr="005328C8">
        <w:rPr>
          <w:rFonts w:ascii="Times New Roman" w:hAnsi="Times New Roman"/>
          <w:i/>
          <w:szCs w:val="21"/>
        </w:rPr>
        <w:t>interpretation</w:t>
      </w:r>
      <w:r w:rsidRPr="005328C8">
        <w:rPr>
          <w:rFonts w:ascii="Times New Roman" w:hAnsi="Times New Roman" w:hint="eastAsia"/>
          <w:i/>
          <w:szCs w:val="21"/>
        </w:rPr>
        <w:t xml:space="preserve">, the </w:t>
      </w:r>
      <w:r w:rsidRPr="005328C8">
        <w:rPr>
          <w:rFonts w:ascii="Times New Roman" w:hAnsi="Times New Roman"/>
          <w:i/>
          <w:szCs w:val="21"/>
        </w:rPr>
        <w:t>power consistency and phase continuity tolerance</w:t>
      </w:r>
      <w:r w:rsidRPr="005328C8">
        <w:rPr>
          <w:rFonts w:ascii="Times New Roman" w:hAnsi="Times New Roman" w:hint="eastAsia"/>
          <w:i/>
          <w:szCs w:val="21"/>
        </w:rPr>
        <w:t xml:space="preserve"> can be maintained, and there is no issue identified.</w:t>
      </w:r>
    </w:p>
    <w:p w:rsidR="00A463EA" w:rsidRPr="005328C8" w:rsidRDefault="00A463EA" w:rsidP="00F472DF">
      <w:pPr>
        <w:pStyle w:val="aa"/>
        <w:widowControl/>
        <w:autoSpaceDE w:val="0"/>
        <w:autoSpaceDN w:val="0"/>
        <w:adjustRightInd w:val="0"/>
        <w:snapToGrid w:val="0"/>
        <w:spacing w:after="120"/>
        <w:ind w:firstLineChars="0" w:firstLine="0"/>
        <w:rPr>
          <w:rFonts w:ascii="Times New Roman" w:hAnsi="Times New Roman"/>
          <w:i/>
          <w:szCs w:val="21"/>
        </w:rPr>
      </w:pPr>
      <w:r w:rsidRPr="005328C8">
        <w:rPr>
          <w:rFonts w:ascii="Times New Roman" w:hAnsi="Times New Roman" w:hint="eastAsia"/>
          <w:b/>
          <w:i/>
          <w:szCs w:val="21"/>
        </w:rPr>
        <w:t xml:space="preserve">Observation </w:t>
      </w:r>
      <w:r w:rsidR="0065199A" w:rsidRPr="005328C8">
        <w:rPr>
          <w:rFonts w:ascii="Times New Roman" w:hAnsi="Times New Roman" w:hint="eastAsia"/>
          <w:b/>
          <w:i/>
          <w:szCs w:val="21"/>
        </w:rPr>
        <w:t>3</w:t>
      </w:r>
      <w:r w:rsidRPr="005328C8">
        <w:rPr>
          <w:rFonts w:ascii="Times New Roman" w:hAnsi="Times New Roman" w:hint="eastAsia"/>
          <w:b/>
          <w:i/>
          <w:szCs w:val="21"/>
        </w:rPr>
        <w:t>:</w:t>
      </w:r>
      <w:r w:rsidRPr="005328C8">
        <w:rPr>
          <w:rFonts w:ascii="Times New Roman" w:hAnsi="Times New Roman"/>
          <w:i/>
          <w:szCs w:val="21"/>
        </w:rPr>
        <w:t xml:space="preserve"> </w:t>
      </w:r>
      <w:r w:rsidR="0065199A" w:rsidRPr="005328C8">
        <w:rPr>
          <w:rFonts w:ascii="Times New Roman" w:hAnsi="Times New Roman" w:hint="eastAsia"/>
          <w:i/>
          <w:szCs w:val="21"/>
        </w:rPr>
        <w:t>T</w:t>
      </w:r>
      <w:r w:rsidR="0065199A" w:rsidRPr="005328C8">
        <w:rPr>
          <w:rFonts w:ascii="Times New Roman" w:hAnsi="Times New Roman"/>
          <w:i/>
          <w:szCs w:val="21"/>
        </w:rPr>
        <w:t xml:space="preserve">he possible maximum change of propagation delay within a JCE bundle is very small compared to the </w:t>
      </w:r>
      <w:proofErr w:type="spellStart"/>
      <w:r w:rsidR="0065199A" w:rsidRPr="005328C8">
        <w:rPr>
          <w:rFonts w:ascii="Times New Roman" w:hAnsi="Times New Roman"/>
          <w:i/>
          <w:szCs w:val="21"/>
        </w:rPr>
        <w:t>T</w:t>
      </w:r>
      <w:r w:rsidR="0065199A" w:rsidRPr="005328C8">
        <w:rPr>
          <w:rFonts w:ascii="Times New Roman" w:hAnsi="Times New Roman"/>
          <w:i/>
          <w:szCs w:val="21"/>
          <w:vertAlign w:val="subscript"/>
        </w:rPr>
        <w:t>e</w:t>
      </w:r>
      <w:proofErr w:type="spellEnd"/>
      <w:r w:rsidR="0065199A" w:rsidRPr="005328C8">
        <w:rPr>
          <w:rFonts w:ascii="Times New Roman" w:hAnsi="Times New Roman" w:hint="eastAsia"/>
          <w:i/>
          <w:szCs w:val="21"/>
        </w:rPr>
        <w:t>.</w:t>
      </w:r>
    </w:p>
    <w:p w:rsidR="00F472DF" w:rsidRPr="005328C8" w:rsidRDefault="00F472DF" w:rsidP="00F472DF">
      <w:pPr>
        <w:pStyle w:val="aa"/>
        <w:widowControl/>
        <w:autoSpaceDE w:val="0"/>
        <w:autoSpaceDN w:val="0"/>
        <w:adjustRightInd w:val="0"/>
        <w:snapToGrid w:val="0"/>
        <w:spacing w:after="120"/>
        <w:ind w:firstLineChars="0" w:firstLine="0"/>
        <w:rPr>
          <w:rFonts w:ascii="Times New Roman" w:hAnsi="Times New Roman"/>
          <w:i/>
          <w:szCs w:val="21"/>
        </w:rPr>
      </w:pPr>
      <w:r w:rsidRPr="005328C8">
        <w:rPr>
          <w:rFonts w:ascii="Times New Roman" w:hAnsi="Times New Roman" w:hint="eastAsia"/>
          <w:b/>
          <w:i/>
          <w:szCs w:val="21"/>
        </w:rPr>
        <w:t>Proposal 1:</w:t>
      </w:r>
      <w:r w:rsidRPr="005328C8">
        <w:rPr>
          <w:rFonts w:ascii="Times New Roman" w:hAnsi="Times New Roman" w:hint="eastAsia"/>
          <w:i/>
          <w:szCs w:val="21"/>
        </w:rPr>
        <w:t xml:space="preserve"> </w:t>
      </w:r>
      <w:r w:rsidR="007D77EE" w:rsidRPr="005328C8">
        <w:rPr>
          <w:rFonts w:ascii="Times New Roman" w:hAnsi="Times New Roman" w:hint="eastAsia"/>
          <w:i/>
          <w:szCs w:val="21"/>
        </w:rPr>
        <w:t>Option 1 for UE</w:t>
      </w:r>
      <w:r w:rsidR="007D77EE" w:rsidRPr="005328C8">
        <w:rPr>
          <w:szCs w:val="21"/>
        </w:rPr>
        <w:t xml:space="preserve"> </w:t>
      </w:r>
      <w:r w:rsidR="007D77EE" w:rsidRPr="005328C8">
        <w:rPr>
          <w:rFonts w:ascii="Times New Roman" w:hAnsi="Times New Roman"/>
          <w:i/>
          <w:szCs w:val="21"/>
        </w:rPr>
        <w:t>autonomous adjustment</w:t>
      </w:r>
      <w:r w:rsidR="007D77EE" w:rsidRPr="005328C8">
        <w:rPr>
          <w:rFonts w:ascii="Times New Roman" w:hAnsi="Times New Roman" w:hint="eastAsia"/>
          <w:i/>
          <w:szCs w:val="21"/>
        </w:rPr>
        <w:t xml:space="preserve"> (i.e., u</w:t>
      </w:r>
      <w:r w:rsidR="007D77EE" w:rsidRPr="005328C8">
        <w:rPr>
          <w:rFonts w:ascii="Times New Roman" w:hAnsi="Times New Roman"/>
          <w:i/>
          <w:szCs w:val="21"/>
        </w:rPr>
        <w:t>p to UE implementation, while maintaining the power consistency and phase continuity tolerance</w:t>
      </w:r>
      <w:r w:rsidR="007D77EE" w:rsidRPr="005328C8">
        <w:rPr>
          <w:rFonts w:ascii="Times New Roman" w:hAnsi="Times New Roman" w:hint="eastAsia"/>
          <w:i/>
          <w:szCs w:val="21"/>
        </w:rPr>
        <w:t>) is preferred.</w:t>
      </w:r>
    </w:p>
    <w:p w:rsidR="00DF0114" w:rsidRPr="00DE5769" w:rsidRDefault="00DF0114" w:rsidP="00195D16">
      <w:pPr>
        <w:pStyle w:val="20"/>
        <w:spacing w:after="180" w:line="252" w:lineRule="auto"/>
        <w:rPr>
          <w:rFonts w:ascii="Times New Roman" w:eastAsia="宋体" w:hAnsi="Times New Roman"/>
          <w:sz w:val="24"/>
          <w:lang w:eastAsia="zh-CN"/>
        </w:rPr>
      </w:pPr>
      <w:r w:rsidRPr="00C444FE">
        <w:rPr>
          <w:rFonts w:ascii="Times New Roman" w:hAnsi="Times New Roman"/>
          <w:sz w:val="24"/>
          <w:lang w:eastAsia="zh-CN"/>
        </w:rPr>
        <w:t>2.</w:t>
      </w:r>
      <w:r w:rsidR="006226BB">
        <w:rPr>
          <w:rFonts w:ascii="Times New Roman" w:eastAsia="宋体" w:hAnsi="Times New Roman" w:hint="eastAsia"/>
          <w:sz w:val="24"/>
          <w:lang w:eastAsia="zh-CN"/>
        </w:rPr>
        <w:t>2</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00A51023" w:rsidRPr="00A51023">
        <w:rPr>
          <w:rFonts w:ascii="Times New Roman" w:hAnsi="Times New Roman"/>
          <w:sz w:val="24"/>
          <w:lang w:eastAsia="zh-CN"/>
        </w:rPr>
        <w:t xml:space="preserve">DL </w:t>
      </w:r>
      <w:r w:rsidR="00343296" w:rsidRPr="00343296">
        <w:rPr>
          <w:rFonts w:ascii="Times New Roman" w:hAnsi="Times New Roman"/>
          <w:sz w:val="24"/>
          <w:lang w:eastAsia="zh-CN"/>
        </w:rPr>
        <w:t>reception</w:t>
      </w:r>
      <w:r w:rsidR="00A51023" w:rsidRPr="00A51023">
        <w:rPr>
          <w:rFonts w:ascii="Times New Roman" w:hAnsi="Times New Roman"/>
          <w:sz w:val="24"/>
          <w:lang w:eastAsia="zh-CN"/>
        </w:rPr>
        <w:t xml:space="preserve"> in-between </w:t>
      </w:r>
      <w:r w:rsidR="00C063E0">
        <w:rPr>
          <w:rFonts w:ascii="Times New Roman" w:hAnsi="Times New Roman"/>
          <w:sz w:val="24"/>
          <w:lang w:eastAsia="zh-CN"/>
        </w:rPr>
        <w:t>transmission</w:t>
      </w:r>
    </w:p>
    <w:p w:rsidR="009826E2" w:rsidRPr="005328C8" w:rsidRDefault="009826E2" w:rsidP="00F45A0D">
      <w:pPr>
        <w:pStyle w:val="a0"/>
        <w:snapToGrid w:val="0"/>
        <w:rPr>
          <w:rFonts w:eastAsia="宋体"/>
          <w:sz w:val="21"/>
          <w:szCs w:val="21"/>
          <w:lang w:eastAsia="zh-CN"/>
        </w:rPr>
      </w:pPr>
      <w:r w:rsidRPr="005328C8">
        <w:rPr>
          <w:rFonts w:eastAsia="宋体" w:hint="eastAsia"/>
          <w:sz w:val="21"/>
          <w:szCs w:val="21"/>
          <w:lang w:eastAsia="zh-CN"/>
        </w:rPr>
        <w:t xml:space="preserve">For the </w:t>
      </w:r>
      <w:r w:rsidRPr="005328C8">
        <w:rPr>
          <w:rFonts w:eastAsia="宋体"/>
          <w:sz w:val="21"/>
          <w:szCs w:val="21"/>
          <w:lang w:eastAsia="zh-CN"/>
        </w:rPr>
        <w:t xml:space="preserve">DL </w:t>
      </w:r>
      <w:r w:rsidR="00C859F5" w:rsidRPr="005328C8">
        <w:rPr>
          <w:rFonts w:eastAsia="宋体"/>
          <w:sz w:val="21"/>
          <w:szCs w:val="21"/>
          <w:lang w:eastAsia="zh-CN"/>
        </w:rPr>
        <w:t xml:space="preserve">reception </w:t>
      </w:r>
      <w:r w:rsidRPr="005328C8">
        <w:rPr>
          <w:rFonts w:eastAsia="宋体"/>
          <w:sz w:val="21"/>
          <w:szCs w:val="21"/>
          <w:lang w:eastAsia="zh-CN"/>
        </w:rPr>
        <w:t xml:space="preserve">in-between </w:t>
      </w:r>
      <w:r w:rsidR="00C063E0" w:rsidRPr="005328C8">
        <w:rPr>
          <w:rFonts w:eastAsia="宋体"/>
          <w:sz w:val="21"/>
          <w:szCs w:val="21"/>
          <w:lang w:eastAsia="zh-CN"/>
        </w:rPr>
        <w:t>transmission</w:t>
      </w:r>
      <w:r w:rsidRPr="005328C8">
        <w:rPr>
          <w:rFonts w:eastAsia="宋体" w:hint="eastAsia"/>
          <w:sz w:val="21"/>
          <w:szCs w:val="21"/>
          <w:lang w:eastAsia="zh-CN"/>
        </w:rPr>
        <w:t xml:space="preserve">, </w:t>
      </w:r>
      <w:r w:rsidR="00581120" w:rsidRPr="005328C8">
        <w:rPr>
          <w:rFonts w:eastAsia="宋体"/>
          <w:sz w:val="21"/>
          <w:szCs w:val="21"/>
          <w:lang w:eastAsia="zh-CN"/>
        </w:rPr>
        <w:t>the</w:t>
      </w:r>
      <w:r w:rsidR="00581120" w:rsidRPr="005328C8">
        <w:rPr>
          <w:rFonts w:eastAsia="宋体" w:hint="eastAsia"/>
          <w:sz w:val="21"/>
          <w:szCs w:val="21"/>
          <w:lang w:eastAsia="zh-CN"/>
        </w:rPr>
        <w:t xml:space="preserve"> following </w:t>
      </w:r>
      <w:r w:rsidR="00C859F5" w:rsidRPr="005328C8">
        <w:rPr>
          <w:rFonts w:eastAsia="宋体" w:hint="eastAsia"/>
          <w:sz w:val="21"/>
          <w:szCs w:val="21"/>
          <w:lang w:eastAsia="zh-CN"/>
        </w:rPr>
        <w:t xml:space="preserve">agreements </w:t>
      </w:r>
      <w:r w:rsidR="00581120" w:rsidRPr="005328C8">
        <w:rPr>
          <w:rFonts w:eastAsia="宋体" w:hint="eastAsia"/>
          <w:sz w:val="21"/>
          <w:szCs w:val="21"/>
          <w:lang w:eastAsia="zh-CN"/>
        </w:rPr>
        <w:t>were captured in the</w:t>
      </w:r>
      <w:r w:rsidR="009D16EB" w:rsidRPr="005328C8">
        <w:rPr>
          <w:rFonts w:eastAsia="宋体" w:hint="eastAsia"/>
          <w:sz w:val="21"/>
          <w:szCs w:val="21"/>
          <w:lang w:eastAsia="zh-CN"/>
        </w:rPr>
        <w:t xml:space="preserve"> RAN4</w:t>
      </w:r>
      <w:r w:rsidR="00581120" w:rsidRPr="005328C8">
        <w:rPr>
          <w:rFonts w:eastAsia="宋体" w:hint="eastAsia"/>
          <w:sz w:val="21"/>
          <w:szCs w:val="21"/>
          <w:lang w:eastAsia="zh-CN"/>
        </w:rPr>
        <w:t xml:space="preserve"> WF:</w:t>
      </w:r>
    </w:p>
    <w:p w:rsidR="00C859F5" w:rsidRPr="005328C8" w:rsidRDefault="00C859F5" w:rsidP="00C859F5">
      <w:pPr>
        <w:widowControl w:val="0"/>
        <w:numPr>
          <w:ilvl w:val="0"/>
          <w:numId w:val="17"/>
        </w:numPr>
        <w:snapToGrid w:val="0"/>
        <w:spacing w:after="120"/>
        <w:ind w:leftChars="200" w:left="760"/>
        <w:rPr>
          <w:rFonts w:eastAsia="游明朝"/>
          <w:i/>
          <w:kern w:val="2"/>
          <w:sz w:val="21"/>
          <w:szCs w:val="21"/>
          <w:lang w:eastAsia="zh-CN"/>
        </w:rPr>
      </w:pPr>
      <w:r w:rsidRPr="005328C8">
        <w:rPr>
          <w:rFonts w:eastAsia="游明朝"/>
          <w:i/>
          <w:kern w:val="2"/>
          <w:sz w:val="21"/>
          <w:szCs w:val="21"/>
          <w:lang w:eastAsia="zh-CN"/>
        </w:rPr>
        <w:t>For the case of “with DL reception (including monitoring and/or measurements)”:</w:t>
      </w:r>
    </w:p>
    <w:p w:rsidR="00C859F5" w:rsidRPr="005328C8" w:rsidRDefault="00C859F5" w:rsidP="00C859F5">
      <w:pPr>
        <w:widowControl w:val="0"/>
        <w:numPr>
          <w:ilvl w:val="1"/>
          <w:numId w:val="23"/>
        </w:numPr>
        <w:tabs>
          <w:tab w:val="left" w:pos="360"/>
        </w:tabs>
        <w:autoSpaceDN w:val="0"/>
        <w:snapToGrid w:val="0"/>
        <w:spacing w:before="60" w:after="60"/>
        <w:ind w:leftChars="560" w:left="1480"/>
        <w:jc w:val="both"/>
        <w:rPr>
          <w:rFonts w:eastAsia="游明朝"/>
          <w:b/>
          <w:i/>
          <w:kern w:val="2"/>
          <w:sz w:val="21"/>
          <w:szCs w:val="21"/>
          <w:u w:val="single"/>
          <w:lang w:eastAsia="zh-CN"/>
        </w:rPr>
      </w:pPr>
      <w:r w:rsidRPr="005328C8">
        <w:rPr>
          <w:rFonts w:eastAsia="游明朝"/>
          <w:i/>
          <w:kern w:val="2"/>
          <w:sz w:val="21"/>
          <w:szCs w:val="21"/>
          <w:lang w:eastAsia="zh-CN"/>
        </w:rPr>
        <w:t>FFS: Whether this case will be discussed in RAN4 anymore in Rel-17.</w:t>
      </w:r>
    </w:p>
    <w:p w:rsidR="00581120" w:rsidRPr="005328C8" w:rsidRDefault="00581120" w:rsidP="00F45A0D">
      <w:pPr>
        <w:pStyle w:val="a0"/>
        <w:snapToGrid w:val="0"/>
        <w:rPr>
          <w:rFonts w:eastAsia="宋体"/>
          <w:sz w:val="21"/>
          <w:szCs w:val="21"/>
          <w:lang w:val="en-US" w:eastAsia="zh-CN"/>
        </w:rPr>
      </w:pPr>
    </w:p>
    <w:p w:rsidR="00A96D15" w:rsidRPr="005328C8" w:rsidRDefault="00581120" w:rsidP="00F45A0D">
      <w:pPr>
        <w:pStyle w:val="a0"/>
        <w:snapToGrid w:val="0"/>
        <w:rPr>
          <w:rFonts w:eastAsia="宋体"/>
          <w:sz w:val="21"/>
          <w:szCs w:val="21"/>
          <w:lang w:eastAsia="zh-CN"/>
        </w:rPr>
      </w:pPr>
      <w:r w:rsidRPr="005328C8">
        <w:rPr>
          <w:rFonts w:eastAsia="宋体" w:hint="eastAsia"/>
          <w:sz w:val="21"/>
          <w:szCs w:val="21"/>
          <w:lang w:eastAsia="zh-CN"/>
        </w:rPr>
        <w:t xml:space="preserve">For the </w:t>
      </w:r>
      <w:r w:rsidR="00A96D15" w:rsidRPr="005328C8">
        <w:rPr>
          <w:rFonts w:eastAsia="宋体" w:hint="eastAsia"/>
          <w:sz w:val="21"/>
          <w:szCs w:val="21"/>
          <w:lang w:eastAsia="zh-CN"/>
        </w:rPr>
        <w:t>scenario</w:t>
      </w:r>
      <w:r w:rsidRPr="005328C8">
        <w:rPr>
          <w:rFonts w:eastAsia="宋体"/>
          <w:sz w:val="21"/>
          <w:szCs w:val="21"/>
          <w:lang w:eastAsia="zh-CN"/>
        </w:rPr>
        <w:t xml:space="preserve"> of “with DL reception”</w:t>
      </w:r>
      <w:r w:rsidR="00A96D15" w:rsidRPr="005328C8">
        <w:rPr>
          <w:rFonts w:eastAsia="宋体" w:hint="eastAsia"/>
          <w:sz w:val="21"/>
          <w:szCs w:val="21"/>
          <w:lang w:eastAsia="zh-CN"/>
        </w:rPr>
        <w:t xml:space="preserve"> in-</w:t>
      </w:r>
      <w:r w:rsidR="00A96D15" w:rsidRPr="005328C8">
        <w:rPr>
          <w:rFonts w:eastAsia="宋体"/>
          <w:sz w:val="21"/>
          <w:szCs w:val="21"/>
          <w:lang w:eastAsia="zh-CN"/>
        </w:rPr>
        <w:t>between transmission</w:t>
      </w:r>
      <w:r w:rsidRPr="005328C8">
        <w:rPr>
          <w:rFonts w:eastAsia="宋体"/>
          <w:sz w:val="21"/>
          <w:szCs w:val="21"/>
          <w:lang w:eastAsia="zh-CN"/>
        </w:rPr>
        <w:t xml:space="preserve">, </w:t>
      </w:r>
      <w:r w:rsidR="00A96D15" w:rsidRPr="005328C8">
        <w:rPr>
          <w:rFonts w:eastAsia="宋体" w:hint="eastAsia"/>
          <w:sz w:val="21"/>
          <w:szCs w:val="21"/>
          <w:lang w:eastAsia="zh-CN"/>
        </w:rPr>
        <w:t xml:space="preserve">based on the following RAN1 </w:t>
      </w:r>
      <w:r w:rsidR="00A96D15" w:rsidRPr="005328C8">
        <w:rPr>
          <w:rFonts w:eastAsia="宋体"/>
          <w:sz w:val="21"/>
          <w:szCs w:val="21"/>
          <w:lang w:eastAsia="zh-CN"/>
        </w:rPr>
        <w:t>agreements</w:t>
      </w:r>
      <w:r w:rsidR="00A96D15" w:rsidRPr="005328C8">
        <w:rPr>
          <w:rFonts w:eastAsia="宋体" w:hint="eastAsia"/>
          <w:sz w:val="21"/>
          <w:szCs w:val="21"/>
          <w:lang w:eastAsia="zh-CN"/>
        </w:rPr>
        <w:t xml:space="preserve"> made in RAN1 #106e-bis and RAN1 #107e, th</w:t>
      </w:r>
      <w:r w:rsidR="003D1E6A">
        <w:rPr>
          <w:rFonts w:eastAsia="宋体" w:hint="eastAsia"/>
          <w:sz w:val="21"/>
          <w:szCs w:val="21"/>
          <w:lang w:eastAsia="zh-CN"/>
        </w:rPr>
        <w:t>e</w:t>
      </w:r>
      <w:r w:rsidR="00A96D15" w:rsidRPr="005328C8">
        <w:rPr>
          <w:rFonts w:eastAsia="宋体" w:hint="eastAsia"/>
          <w:sz w:val="21"/>
          <w:szCs w:val="21"/>
          <w:lang w:eastAsia="zh-CN"/>
        </w:rPr>
        <w:t xml:space="preserve"> </w:t>
      </w:r>
      <w:r w:rsidR="00A96D15" w:rsidRPr="005328C8">
        <w:rPr>
          <w:rFonts w:eastAsia="宋体"/>
          <w:sz w:val="21"/>
          <w:szCs w:val="21"/>
          <w:lang w:eastAsia="zh-CN"/>
        </w:rPr>
        <w:t>“with DL reception”</w:t>
      </w:r>
      <w:r w:rsidR="00A96D15" w:rsidRPr="005328C8">
        <w:rPr>
          <w:rFonts w:eastAsia="宋体" w:hint="eastAsia"/>
          <w:sz w:val="21"/>
          <w:szCs w:val="21"/>
          <w:lang w:eastAsia="zh-CN"/>
        </w:rPr>
        <w:t xml:space="preserve"> scenario</w:t>
      </w:r>
      <w:r w:rsidR="00A96D15" w:rsidRPr="005328C8">
        <w:rPr>
          <w:rFonts w:eastAsia="宋体"/>
          <w:sz w:val="21"/>
          <w:szCs w:val="21"/>
          <w:lang w:eastAsia="zh-CN"/>
        </w:rPr>
        <w:t xml:space="preserve"> </w:t>
      </w:r>
      <w:r w:rsidR="00A96D15" w:rsidRPr="005328C8">
        <w:rPr>
          <w:rFonts w:eastAsia="宋体" w:hint="eastAsia"/>
          <w:sz w:val="21"/>
          <w:szCs w:val="21"/>
          <w:lang w:eastAsia="zh-CN"/>
        </w:rPr>
        <w:t xml:space="preserve">is not supported in RAN1. </w:t>
      </w:r>
    </w:p>
    <w:p w:rsidR="00A96D15" w:rsidRPr="005328C8" w:rsidRDefault="00A96D15" w:rsidP="00A96D15">
      <w:pPr>
        <w:ind w:leftChars="200" w:left="400"/>
        <w:rPr>
          <w:rFonts w:eastAsia="宋体"/>
          <w:i/>
          <w:strike/>
          <w:sz w:val="21"/>
          <w:szCs w:val="21"/>
          <w:highlight w:val="green"/>
        </w:rPr>
      </w:pPr>
      <w:r w:rsidRPr="005328C8">
        <w:rPr>
          <w:rFonts w:eastAsia="宋体"/>
          <w:b/>
          <w:i/>
          <w:sz w:val="21"/>
          <w:szCs w:val="21"/>
          <w:highlight w:val="green"/>
        </w:rPr>
        <w:t>RAN1 #106e-bis Agreement</w:t>
      </w:r>
    </w:p>
    <w:p w:rsidR="00A96D15" w:rsidRPr="005328C8" w:rsidRDefault="00A96D15" w:rsidP="00847F93">
      <w:pPr>
        <w:numPr>
          <w:ilvl w:val="0"/>
          <w:numId w:val="26"/>
        </w:numPr>
        <w:spacing w:after="120" w:line="254" w:lineRule="auto"/>
        <w:ind w:leftChars="200" w:left="820"/>
        <w:jc w:val="both"/>
        <w:rPr>
          <w:rFonts w:eastAsia="宋体"/>
          <w:i/>
          <w:color w:val="FF0000"/>
          <w:sz w:val="21"/>
          <w:szCs w:val="21"/>
        </w:rPr>
      </w:pPr>
      <w:r w:rsidRPr="005328C8">
        <w:rPr>
          <w:rFonts w:eastAsia="宋体"/>
          <w:i/>
          <w:color w:val="FF0000"/>
          <w:sz w:val="21"/>
          <w:szCs w:val="21"/>
        </w:rPr>
        <w:t>Support at least the following events that violate power consistency and phase continuity.</w:t>
      </w:r>
    </w:p>
    <w:p w:rsidR="00A96D15" w:rsidRPr="005328C8" w:rsidRDefault="00A96D15" w:rsidP="00847F93">
      <w:pPr>
        <w:numPr>
          <w:ilvl w:val="1"/>
          <w:numId w:val="25"/>
        </w:numPr>
        <w:autoSpaceDE w:val="0"/>
        <w:autoSpaceDN w:val="0"/>
        <w:adjustRightInd w:val="0"/>
        <w:snapToGrid w:val="0"/>
        <w:spacing w:after="120" w:line="254" w:lineRule="auto"/>
        <w:ind w:leftChars="410" w:left="1240"/>
        <w:jc w:val="both"/>
        <w:rPr>
          <w:rFonts w:eastAsia="等线"/>
          <w:bCs/>
          <w:i/>
          <w:sz w:val="21"/>
          <w:szCs w:val="21"/>
        </w:rPr>
      </w:pPr>
      <w:r w:rsidRPr="005328C8">
        <w:rPr>
          <w:rFonts w:eastAsia="等线"/>
          <w:bCs/>
          <w:i/>
          <w:sz w:val="21"/>
          <w:szCs w:val="21"/>
        </w:rPr>
        <w:t>Dropping/cancellation based on Rel-15/16 collision rules.</w:t>
      </w:r>
    </w:p>
    <w:p w:rsidR="00A96D15" w:rsidRPr="005328C8" w:rsidRDefault="00A96D15" w:rsidP="00847F93">
      <w:pPr>
        <w:numPr>
          <w:ilvl w:val="1"/>
          <w:numId w:val="25"/>
        </w:numPr>
        <w:autoSpaceDE w:val="0"/>
        <w:autoSpaceDN w:val="0"/>
        <w:adjustRightInd w:val="0"/>
        <w:snapToGrid w:val="0"/>
        <w:spacing w:after="120" w:line="254" w:lineRule="auto"/>
        <w:ind w:leftChars="410" w:left="1240"/>
        <w:jc w:val="both"/>
        <w:rPr>
          <w:rFonts w:eastAsia="等线"/>
          <w:bCs/>
          <w:i/>
          <w:sz w:val="21"/>
          <w:szCs w:val="21"/>
        </w:rPr>
      </w:pPr>
      <w:r w:rsidRPr="005328C8">
        <w:rPr>
          <w:rFonts w:eastAsia="等线"/>
          <w:bCs/>
          <w:i/>
          <w:sz w:val="21"/>
          <w:szCs w:val="21"/>
        </w:rPr>
        <w:t>FFS: Rel-17 collision rules.</w:t>
      </w:r>
    </w:p>
    <w:p w:rsidR="00A96D15" w:rsidRPr="005328C8" w:rsidRDefault="00A96D15" w:rsidP="00847F93">
      <w:pPr>
        <w:numPr>
          <w:ilvl w:val="1"/>
          <w:numId w:val="25"/>
        </w:numPr>
        <w:autoSpaceDE w:val="0"/>
        <w:autoSpaceDN w:val="0"/>
        <w:adjustRightInd w:val="0"/>
        <w:snapToGrid w:val="0"/>
        <w:spacing w:after="120" w:line="254" w:lineRule="auto"/>
        <w:ind w:leftChars="410" w:left="1240"/>
        <w:jc w:val="both"/>
        <w:rPr>
          <w:rFonts w:eastAsia="等线"/>
          <w:bCs/>
          <w:i/>
          <w:color w:val="FF0000"/>
          <w:sz w:val="21"/>
          <w:szCs w:val="21"/>
        </w:rPr>
      </w:pPr>
      <w:r w:rsidRPr="005328C8">
        <w:rPr>
          <w:rFonts w:eastAsia="等线"/>
          <w:bCs/>
          <w:i/>
          <w:color w:val="FF0000"/>
          <w:sz w:val="21"/>
          <w:szCs w:val="21"/>
        </w:rPr>
        <w:t>DL slot or DL reception/monitoring based on semi-static DL/UL configuration for unpaired spectrum.</w:t>
      </w:r>
    </w:p>
    <w:p w:rsidR="00A96D15" w:rsidRPr="005328C8" w:rsidRDefault="00A96D15" w:rsidP="00847F93">
      <w:pPr>
        <w:numPr>
          <w:ilvl w:val="1"/>
          <w:numId w:val="25"/>
        </w:numPr>
        <w:autoSpaceDE w:val="0"/>
        <w:autoSpaceDN w:val="0"/>
        <w:adjustRightInd w:val="0"/>
        <w:snapToGrid w:val="0"/>
        <w:spacing w:after="120" w:line="254" w:lineRule="auto"/>
        <w:ind w:leftChars="410" w:left="1240"/>
        <w:jc w:val="both"/>
        <w:rPr>
          <w:rFonts w:eastAsia="等线"/>
          <w:bCs/>
          <w:i/>
          <w:sz w:val="21"/>
          <w:szCs w:val="21"/>
        </w:rPr>
      </w:pPr>
      <w:r w:rsidRPr="005328C8">
        <w:rPr>
          <w:rFonts w:eastAsia="等线"/>
          <w:bCs/>
          <w:i/>
          <w:sz w:val="21"/>
          <w:szCs w:val="21"/>
        </w:rPr>
        <w:t>FFS: Other UL transmission in between PUSCH/PUCCH transmissions.</w:t>
      </w:r>
    </w:p>
    <w:p w:rsidR="00A96D15" w:rsidRPr="005328C8" w:rsidRDefault="00A96D15" w:rsidP="00847F93">
      <w:pPr>
        <w:numPr>
          <w:ilvl w:val="1"/>
          <w:numId w:val="25"/>
        </w:numPr>
        <w:autoSpaceDE w:val="0"/>
        <w:autoSpaceDN w:val="0"/>
        <w:adjustRightInd w:val="0"/>
        <w:snapToGrid w:val="0"/>
        <w:spacing w:after="120" w:line="254" w:lineRule="auto"/>
        <w:ind w:leftChars="410" w:left="1240"/>
        <w:jc w:val="both"/>
        <w:rPr>
          <w:rFonts w:eastAsia="等线"/>
          <w:bCs/>
          <w:i/>
          <w:sz w:val="21"/>
          <w:szCs w:val="21"/>
        </w:rPr>
      </w:pPr>
      <w:r w:rsidRPr="005328C8">
        <w:rPr>
          <w:rFonts w:eastAsia="等线"/>
          <w:bCs/>
          <w:i/>
          <w:sz w:val="21"/>
          <w:szCs w:val="21"/>
        </w:rPr>
        <w:t>Gap between two PUSCH/PUCCH transmissions exceeds 13 symbols.</w:t>
      </w:r>
    </w:p>
    <w:p w:rsidR="00A96D15" w:rsidRPr="005328C8" w:rsidRDefault="00A96D15" w:rsidP="00A96D15">
      <w:pPr>
        <w:ind w:leftChars="200" w:left="400"/>
        <w:rPr>
          <w:rFonts w:eastAsia="宋体"/>
          <w:b/>
          <w:i/>
          <w:sz w:val="21"/>
          <w:szCs w:val="21"/>
          <w:highlight w:val="green"/>
        </w:rPr>
      </w:pPr>
      <w:r w:rsidRPr="005328C8">
        <w:rPr>
          <w:rFonts w:eastAsia="Batang"/>
          <w:b/>
          <w:i/>
          <w:sz w:val="21"/>
          <w:szCs w:val="21"/>
          <w:highlight w:val="green"/>
        </w:rPr>
        <w:t>RAN1 #107e Agreement</w:t>
      </w:r>
      <w:r w:rsidRPr="005328C8">
        <w:rPr>
          <w:rFonts w:eastAsia="Batang"/>
          <w:b/>
          <w:bCs/>
          <w:i/>
          <w:sz w:val="21"/>
          <w:szCs w:val="21"/>
          <w:highlight w:val="green"/>
        </w:rPr>
        <w:t>:</w:t>
      </w:r>
    </w:p>
    <w:p w:rsidR="00A96D15" w:rsidRPr="005328C8" w:rsidRDefault="00A96D15" w:rsidP="00A96D15">
      <w:pPr>
        <w:numPr>
          <w:ilvl w:val="0"/>
          <w:numId w:val="27"/>
        </w:numPr>
        <w:autoSpaceDE w:val="0"/>
        <w:autoSpaceDN w:val="0"/>
        <w:snapToGrid w:val="0"/>
        <w:spacing w:after="120" w:line="252" w:lineRule="auto"/>
        <w:ind w:leftChars="200" w:left="760"/>
        <w:jc w:val="both"/>
        <w:rPr>
          <w:i/>
          <w:sz w:val="21"/>
          <w:szCs w:val="21"/>
        </w:rPr>
      </w:pPr>
      <w:r w:rsidRPr="005328C8">
        <w:rPr>
          <w:rFonts w:eastAsia="宋体"/>
          <w:i/>
          <w:sz w:val="21"/>
          <w:szCs w:val="21"/>
        </w:rPr>
        <w:t xml:space="preserve">For non-back-to-back PUSCH/PUCCH transmissions across consecutive slots, the other uplink transmission </w:t>
      </w:r>
      <w:r w:rsidRPr="005328C8">
        <w:rPr>
          <w:i/>
          <w:sz w:val="21"/>
          <w:szCs w:val="21"/>
        </w:rPr>
        <w:t>in the middle of two PUSCH/PUCCH transmissions</w:t>
      </w:r>
      <w:r w:rsidRPr="005328C8">
        <w:rPr>
          <w:rFonts w:eastAsia="宋体"/>
          <w:i/>
          <w:sz w:val="21"/>
          <w:szCs w:val="21"/>
        </w:rPr>
        <w:t xml:space="preserve"> constitutes an event that violates power consistency and phase continuity.</w:t>
      </w:r>
    </w:p>
    <w:p w:rsidR="00511628" w:rsidRDefault="00511628" w:rsidP="00A96D15">
      <w:pPr>
        <w:pStyle w:val="a0"/>
        <w:snapToGrid w:val="0"/>
        <w:rPr>
          <w:rFonts w:eastAsia="宋体"/>
          <w:sz w:val="21"/>
          <w:szCs w:val="21"/>
          <w:lang w:eastAsia="zh-CN"/>
        </w:rPr>
      </w:pPr>
    </w:p>
    <w:p w:rsidR="00A96D15" w:rsidRPr="005328C8" w:rsidRDefault="00511628" w:rsidP="00A96D15">
      <w:pPr>
        <w:pStyle w:val="a0"/>
        <w:snapToGrid w:val="0"/>
        <w:rPr>
          <w:rFonts w:eastAsia="宋体"/>
          <w:sz w:val="21"/>
          <w:szCs w:val="21"/>
          <w:lang w:eastAsia="zh-CN"/>
        </w:rPr>
      </w:pPr>
      <w:r>
        <w:rPr>
          <w:rFonts w:eastAsia="宋体" w:hint="eastAsia"/>
          <w:sz w:val="21"/>
          <w:szCs w:val="21"/>
          <w:lang w:eastAsia="zh-CN"/>
        </w:rPr>
        <w:t>Therefore, t</w:t>
      </w:r>
      <w:r w:rsidR="00A96D15" w:rsidRPr="005328C8">
        <w:rPr>
          <w:rFonts w:eastAsia="宋体" w:hint="eastAsia"/>
          <w:sz w:val="21"/>
          <w:szCs w:val="21"/>
          <w:lang w:eastAsia="zh-CN"/>
        </w:rPr>
        <w:t>o save efforts</w:t>
      </w:r>
      <w:r>
        <w:rPr>
          <w:rFonts w:eastAsia="宋体" w:hint="eastAsia"/>
          <w:sz w:val="21"/>
          <w:szCs w:val="21"/>
          <w:lang w:eastAsia="zh-CN"/>
        </w:rPr>
        <w:t xml:space="preserve"> in RAN4 </w:t>
      </w:r>
      <w:r>
        <w:rPr>
          <w:rFonts w:eastAsia="宋体"/>
          <w:sz w:val="21"/>
          <w:szCs w:val="21"/>
          <w:lang w:eastAsia="zh-CN"/>
        </w:rPr>
        <w:t>discussion</w:t>
      </w:r>
      <w:r w:rsidR="00A96D15" w:rsidRPr="005328C8">
        <w:rPr>
          <w:rFonts w:eastAsia="宋体" w:hint="eastAsia"/>
          <w:sz w:val="21"/>
          <w:szCs w:val="21"/>
          <w:lang w:eastAsia="zh-CN"/>
        </w:rPr>
        <w:t xml:space="preserve">, it is proposed that RAN4 not </w:t>
      </w:r>
      <w:r w:rsidR="00A96D15" w:rsidRPr="005328C8">
        <w:rPr>
          <w:rFonts w:eastAsia="宋体"/>
          <w:sz w:val="21"/>
          <w:szCs w:val="21"/>
          <w:lang w:eastAsia="zh-CN"/>
        </w:rPr>
        <w:t xml:space="preserve">further discuss the </w:t>
      </w:r>
      <w:r w:rsidR="00A96D15" w:rsidRPr="005328C8">
        <w:rPr>
          <w:rFonts w:eastAsia="宋体" w:hint="eastAsia"/>
          <w:sz w:val="21"/>
          <w:szCs w:val="21"/>
          <w:lang w:eastAsia="zh-CN"/>
        </w:rPr>
        <w:t>scenario</w:t>
      </w:r>
      <w:r w:rsidR="00A96D15" w:rsidRPr="005328C8">
        <w:rPr>
          <w:rFonts w:eastAsia="宋体"/>
          <w:sz w:val="21"/>
          <w:szCs w:val="21"/>
          <w:lang w:eastAsia="zh-CN"/>
        </w:rPr>
        <w:t xml:space="preserve"> of “with DL reception”</w:t>
      </w:r>
      <w:r w:rsidR="00A96D15" w:rsidRPr="005328C8">
        <w:rPr>
          <w:rFonts w:eastAsia="宋体" w:hint="eastAsia"/>
          <w:sz w:val="21"/>
          <w:szCs w:val="21"/>
          <w:lang w:eastAsia="zh-CN"/>
        </w:rPr>
        <w:t xml:space="preserve"> in-</w:t>
      </w:r>
      <w:r w:rsidR="00A96D15" w:rsidRPr="005328C8">
        <w:rPr>
          <w:rFonts w:eastAsia="宋体"/>
          <w:sz w:val="21"/>
          <w:szCs w:val="21"/>
          <w:lang w:eastAsia="zh-CN"/>
        </w:rPr>
        <w:t>between transmission in</w:t>
      </w:r>
      <w:r w:rsidR="009B0ADE" w:rsidRPr="005328C8">
        <w:rPr>
          <w:rFonts w:eastAsia="宋体" w:hint="eastAsia"/>
          <w:sz w:val="21"/>
          <w:szCs w:val="21"/>
          <w:lang w:eastAsia="zh-CN"/>
        </w:rPr>
        <w:t xml:space="preserve"> Rel-17</w:t>
      </w:r>
      <w:r w:rsidR="00A96D15" w:rsidRPr="005328C8">
        <w:rPr>
          <w:rFonts w:eastAsia="宋体"/>
          <w:sz w:val="21"/>
          <w:szCs w:val="21"/>
          <w:lang w:eastAsia="zh-CN"/>
        </w:rPr>
        <w:t>.</w:t>
      </w:r>
    </w:p>
    <w:p w:rsidR="005D07E8" w:rsidRPr="005328C8" w:rsidRDefault="005D07E8" w:rsidP="00F45A0D">
      <w:pPr>
        <w:pStyle w:val="a0"/>
        <w:snapToGrid w:val="0"/>
        <w:rPr>
          <w:rFonts w:eastAsia="宋体"/>
          <w:sz w:val="21"/>
          <w:szCs w:val="21"/>
          <w:lang w:eastAsia="zh-CN"/>
        </w:rPr>
      </w:pPr>
      <w:r w:rsidRPr="005328C8">
        <w:rPr>
          <w:rFonts w:hint="eastAsia"/>
          <w:b/>
          <w:i/>
          <w:sz w:val="21"/>
          <w:szCs w:val="21"/>
        </w:rPr>
        <w:t xml:space="preserve">Observation </w:t>
      </w:r>
      <w:r w:rsidR="00A96D15" w:rsidRPr="005328C8">
        <w:rPr>
          <w:rFonts w:eastAsia="宋体" w:hint="eastAsia"/>
          <w:b/>
          <w:i/>
          <w:sz w:val="21"/>
          <w:szCs w:val="21"/>
          <w:lang w:eastAsia="zh-CN"/>
        </w:rPr>
        <w:t>4</w:t>
      </w:r>
      <w:r w:rsidRPr="005328C8">
        <w:rPr>
          <w:rFonts w:hint="eastAsia"/>
          <w:b/>
          <w:i/>
          <w:sz w:val="21"/>
          <w:szCs w:val="21"/>
        </w:rPr>
        <w:t>:</w:t>
      </w:r>
      <w:r w:rsidRPr="005328C8">
        <w:rPr>
          <w:rFonts w:hint="eastAsia"/>
          <w:i/>
          <w:sz w:val="21"/>
          <w:szCs w:val="21"/>
        </w:rPr>
        <w:t xml:space="preserve"> </w:t>
      </w:r>
      <w:r w:rsidR="009B0ADE" w:rsidRPr="005328C8">
        <w:rPr>
          <w:rFonts w:eastAsia="宋体" w:hint="eastAsia"/>
          <w:i/>
          <w:sz w:val="21"/>
          <w:szCs w:val="21"/>
          <w:lang w:eastAsia="zh-CN"/>
        </w:rPr>
        <w:t xml:space="preserve">The </w:t>
      </w:r>
      <w:r w:rsidR="009B0ADE" w:rsidRPr="005328C8">
        <w:rPr>
          <w:rFonts w:eastAsia="宋体"/>
          <w:i/>
          <w:sz w:val="21"/>
          <w:szCs w:val="21"/>
          <w:lang w:eastAsia="zh-CN"/>
        </w:rPr>
        <w:t>“with DL reception” scenario is not supported in RAN1</w:t>
      </w:r>
      <w:r w:rsidRPr="005328C8">
        <w:rPr>
          <w:rFonts w:eastAsia="宋体" w:hint="eastAsia"/>
          <w:i/>
          <w:sz w:val="21"/>
          <w:szCs w:val="21"/>
          <w:lang w:eastAsia="zh-CN"/>
        </w:rPr>
        <w:t>.</w:t>
      </w:r>
    </w:p>
    <w:p w:rsidR="00473510" w:rsidRPr="005328C8" w:rsidRDefault="00473510" w:rsidP="00F45A0D">
      <w:pPr>
        <w:pStyle w:val="aa"/>
        <w:widowControl/>
        <w:autoSpaceDE w:val="0"/>
        <w:autoSpaceDN w:val="0"/>
        <w:adjustRightInd w:val="0"/>
        <w:snapToGrid w:val="0"/>
        <w:spacing w:after="120"/>
        <w:ind w:firstLineChars="0" w:firstLine="0"/>
        <w:rPr>
          <w:rFonts w:ascii="Times New Roman" w:hAnsi="Times New Roman"/>
          <w:i/>
          <w:szCs w:val="21"/>
        </w:rPr>
      </w:pPr>
      <w:r w:rsidRPr="005328C8">
        <w:rPr>
          <w:rFonts w:ascii="Times New Roman" w:hAnsi="Times New Roman" w:hint="eastAsia"/>
          <w:b/>
          <w:i/>
          <w:szCs w:val="21"/>
        </w:rPr>
        <w:t>Proposal 2:</w:t>
      </w:r>
      <w:r w:rsidRPr="005328C8">
        <w:rPr>
          <w:rFonts w:ascii="Times New Roman" w:hAnsi="Times New Roman" w:hint="eastAsia"/>
          <w:i/>
          <w:szCs w:val="21"/>
        </w:rPr>
        <w:t xml:space="preserve"> </w:t>
      </w:r>
      <w:r w:rsidR="009B0ADE" w:rsidRPr="005328C8">
        <w:rPr>
          <w:rFonts w:ascii="Times New Roman" w:hAnsi="Times New Roman"/>
          <w:i/>
          <w:szCs w:val="21"/>
        </w:rPr>
        <w:t>RAN4 not further discuss the scenario of “with DL reception” in-between transmission in Rel-17</w:t>
      </w:r>
      <w:r w:rsidR="000425C8" w:rsidRPr="005328C8">
        <w:rPr>
          <w:rFonts w:ascii="Times New Roman" w:hAnsi="Times New Roman" w:hint="eastAsia"/>
          <w:i/>
          <w:szCs w:val="21"/>
        </w:rPr>
        <w:t>.</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B57206" w:rsidRDefault="00B57206" w:rsidP="006A1343">
      <w:pPr>
        <w:pStyle w:val="a0"/>
        <w:tabs>
          <w:tab w:val="num" w:pos="226"/>
          <w:tab w:val="num" w:pos="284"/>
          <w:tab w:val="left" w:pos="5103"/>
        </w:tabs>
        <w:snapToGrid w:val="0"/>
        <w:spacing w:line="252" w:lineRule="auto"/>
        <w:jc w:val="left"/>
        <w:rPr>
          <w:rFonts w:eastAsia="宋体"/>
          <w:sz w:val="21"/>
          <w:szCs w:val="21"/>
          <w:lang w:eastAsia="zh-CN"/>
        </w:rPr>
      </w:pPr>
      <w:r w:rsidRPr="00BD6B66">
        <w:rPr>
          <w:rFonts w:eastAsia="宋体" w:hint="eastAsia"/>
          <w:sz w:val="21"/>
          <w:szCs w:val="21"/>
          <w:lang w:eastAsia="zh-CN"/>
        </w:rPr>
        <w:t xml:space="preserve">This contribution </w:t>
      </w:r>
      <w:r w:rsidRPr="00BD6B66">
        <w:rPr>
          <w:rFonts w:eastAsia="宋体"/>
          <w:sz w:val="21"/>
          <w:szCs w:val="21"/>
          <w:lang w:eastAsia="zh-CN"/>
        </w:rPr>
        <w:t>presented</w:t>
      </w:r>
      <w:r w:rsidRPr="00BD6B66">
        <w:rPr>
          <w:rFonts w:eastAsia="宋体" w:hint="eastAsia"/>
          <w:sz w:val="21"/>
          <w:szCs w:val="21"/>
          <w:lang w:eastAsia="zh-CN"/>
        </w:rPr>
        <w:t xml:space="preserve"> our views on</w:t>
      </w:r>
      <w:r w:rsidR="00137465" w:rsidRPr="00BD6B66">
        <w:rPr>
          <w:rFonts w:eastAsia="宋体" w:hint="eastAsia"/>
          <w:sz w:val="21"/>
          <w:szCs w:val="21"/>
          <w:lang w:eastAsia="zh-CN"/>
        </w:rPr>
        <w:t xml:space="preserve"> </w:t>
      </w:r>
      <w:r w:rsidR="0087289B" w:rsidRPr="0087289B">
        <w:rPr>
          <w:rFonts w:eastAsia="宋体"/>
          <w:sz w:val="21"/>
          <w:szCs w:val="21"/>
          <w:lang w:eastAsia="zh-CN"/>
        </w:rPr>
        <w:t xml:space="preserve">UE autonomous adjustment </w:t>
      </w:r>
      <w:r w:rsidR="00B904A6" w:rsidRPr="00B904A6">
        <w:rPr>
          <w:rFonts w:eastAsia="宋体"/>
          <w:sz w:val="21"/>
          <w:szCs w:val="21"/>
          <w:lang w:eastAsia="zh-CN"/>
        </w:rPr>
        <w:t xml:space="preserve">and DL </w:t>
      </w:r>
      <w:r w:rsidR="009B0ADE">
        <w:rPr>
          <w:rFonts w:eastAsia="宋体" w:hint="eastAsia"/>
          <w:sz w:val="21"/>
          <w:szCs w:val="21"/>
          <w:lang w:eastAsia="zh-CN"/>
        </w:rPr>
        <w:t>reception</w:t>
      </w:r>
      <w:r w:rsidR="00B904A6" w:rsidRPr="00B904A6">
        <w:rPr>
          <w:rFonts w:eastAsia="宋体"/>
          <w:sz w:val="21"/>
          <w:szCs w:val="21"/>
          <w:lang w:eastAsia="zh-CN"/>
        </w:rPr>
        <w:t xml:space="preserve"> in-between transmission</w:t>
      </w:r>
      <w:r w:rsidR="00137465" w:rsidRPr="00BD6B66">
        <w:rPr>
          <w:rFonts w:eastAsia="宋体" w:hint="eastAsia"/>
          <w:sz w:val="21"/>
          <w:szCs w:val="21"/>
          <w:lang w:eastAsia="zh-CN"/>
        </w:rPr>
        <w:t xml:space="preserve">, with the following </w:t>
      </w:r>
      <w:r w:rsidR="00BD6B66">
        <w:rPr>
          <w:rFonts w:eastAsia="宋体" w:hint="eastAsia"/>
          <w:sz w:val="21"/>
          <w:szCs w:val="21"/>
          <w:lang w:eastAsia="zh-CN"/>
        </w:rPr>
        <w:t>o</w:t>
      </w:r>
      <w:r w:rsidR="00BD6B66" w:rsidRPr="00BD6B66">
        <w:rPr>
          <w:rFonts w:eastAsia="宋体"/>
          <w:sz w:val="21"/>
          <w:szCs w:val="21"/>
          <w:lang w:eastAsia="zh-CN"/>
        </w:rPr>
        <w:t>bservation</w:t>
      </w:r>
      <w:r w:rsidR="007D127F">
        <w:rPr>
          <w:rFonts w:eastAsia="宋体" w:hint="eastAsia"/>
          <w:sz w:val="21"/>
          <w:szCs w:val="21"/>
          <w:lang w:eastAsia="zh-CN"/>
        </w:rPr>
        <w:t>s</w:t>
      </w:r>
      <w:r w:rsidR="00B904A6">
        <w:rPr>
          <w:rFonts w:eastAsia="宋体" w:hint="eastAsia"/>
          <w:sz w:val="21"/>
          <w:szCs w:val="21"/>
          <w:lang w:eastAsia="zh-CN"/>
        </w:rPr>
        <w:t xml:space="preserve"> and proposals</w:t>
      </w:r>
      <w:r w:rsidR="00137465" w:rsidRPr="00BD6B66">
        <w:rPr>
          <w:rFonts w:eastAsia="宋体" w:hint="eastAsia"/>
          <w:sz w:val="21"/>
          <w:szCs w:val="21"/>
          <w:lang w:eastAsia="zh-CN"/>
        </w:rPr>
        <w:t>:</w:t>
      </w:r>
    </w:p>
    <w:p w:rsidR="00DF382C" w:rsidRPr="005328C8" w:rsidRDefault="00DF382C" w:rsidP="00DF382C">
      <w:pPr>
        <w:pStyle w:val="aa"/>
        <w:widowControl/>
        <w:autoSpaceDE w:val="0"/>
        <w:autoSpaceDN w:val="0"/>
        <w:adjustRightInd w:val="0"/>
        <w:snapToGrid w:val="0"/>
        <w:spacing w:after="120"/>
        <w:ind w:firstLineChars="0" w:firstLine="0"/>
        <w:rPr>
          <w:rFonts w:ascii="Times New Roman" w:hAnsi="Times New Roman"/>
          <w:i/>
          <w:szCs w:val="21"/>
        </w:rPr>
      </w:pPr>
      <w:r w:rsidRPr="005328C8">
        <w:rPr>
          <w:rFonts w:ascii="Times New Roman" w:hAnsi="Times New Roman" w:hint="eastAsia"/>
          <w:b/>
          <w:i/>
          <w:szCs w:val="21"/>
        </w:rPr>
        <w:t>Observation 1:</w:t>
      </w:r>
      <w:r w:rsidRPr="005328C8">
        <w:rPr>
          <w:szCs w:val="21"/>
        </w:rPr>
        <w:t xml:space="preserve"> </w:t>
      </w:r>
      <w:r w:rsidRPr="005328C8">
        <w:rPr>
          <w:rFonts w:ascii="Times New Roman" w:hAnsi="Times New Roman" w:hint="eastAsia"/>
          <w:i/>
          <w:szCs w:val="21"/>
        </w:rPr>
        <w:t>T</w:t>
      </w:r>
      <w:r w:rsidRPr="005328C8">
        <w:rPr>
          <w:rFonts w:ascii="Times New Roman" w:hAnsi="Times New Roman"/>
          <w:i/>
          <w:szCs w:val="21"/>
        </w:rPr>
        <w:t>ypically the UE autonomous adjustment applies when the DL</w:t>
      </w:r>
      <w:r>
        <w:rPr>
          <w:rFonts w:ascii="Times New Roman" w:hAnsi="Times New Roman" w:hint="eastAsia"/>
          <w:i/>
          <w:szCs w:val="21"/>
        </w:rPr>
        <w:t xml:space="preserve"> </w:t>
      </w:r>
      <w:r w:rsidRPr="00DF382C">
        <w:rPr>
          <w:rFonts w:ascii="Times New Roman" w:hAnsi="Times New Roman" w:hint="eastAsia"/>
          <w:i/>
          <w:szCs w:val="21"/>
        </w:rPr>
        <w:t>received</w:t>
      </w:r>
      <w:r w:rsidRPr="005328C8">
        <w:rPr>
          <w:rFonts w:ascii="Times New Roman" w:hAnsi="Times New Roman"/>
          <w:i/>
          <w:szCs w:val="21"/>
        </w:rPr>
        <w:t xml:space="preserve"> timing</w:t>
      </w:r>
      <w:r w:rsidRPr="005328C8">
        <w:rPr>
          <w:rFonts w:ascii="Times New Roman" w:hAnsi="Times New Roman" w:hint="eastAsia"/>
          <w:i/>
          <w:szCs w:val="21"/>
        </w:rPr>
        <w:t xml:space="preserve"> (i.e., </w:t>
      </w:r>
      <w:r w:rsidRPr="005328C8">
        <w:rPr>
          <w:rFonts w:ascii="Times New Roman" w:hAnsi="Times New Roman"/>
          <w:i/>
          <w:szCs w:val="21"/>
        </w:rPr>
        <w:t>the propagation delay between the BS and UE</w:t>
      </w:r>
      <w:r w:rsidRPr="005328C8">
        <w:rPr>
          <w:rFonts w:ascii="Times New Roman" w:hAnsi="Times New Roman" w:hint="eastAsia"/>
          <w:i/>
          <w:szCs w:val="21"/>
        </w:rPr>
        <w:t>)</w:t>
      </w:r>
      <w:r w:rsidRPr="005328C8">
        <w:rPr>
          <w:rFonts w:ascii="Times New Roman" w:hAnsi="Times New Roman"/>
          <w:i/>
          <w:szCs w:val="21"/>
        </w:rPr>
        <w:t xml:space="preserve"> is changed. From this sense, option 1 and option 2 are identical.</w:t>
      </w:r>
    </w:p>
    <w:p w:rsidR="009B0ADE" w:rsidRDefault="009B0ADE" w:rsidP="009B0ADE">
      <w:pPr>
        <w:pStyle w:val="aa"/>
        <w:widowControl/>
        <w:autoSpaceDE w:val="0"/>
        <w:autoSpaceDN w:val="0"/>
        <w:adjustRightInd w:val="0"/>
        <w:snapToGrid w:val="0"/>
        <w:spacing w:after="120"/>
        <w:ind w:firstLineChars="0" w:firstLine="0"/>
      </w:pPr>
      <w:r w:rsidRPr="00A51023">
        <w:rPr>
          <w:rFonts w:ascii="Times New Roman" w:hAnsi="Times New Roman" w:hint="eastAsia"/>
          <w:b/>
          <w:i/>
          <w:szCs w:val="21"/>
        </w:rPr>
        <w:t xml:space="preserve">Observation </w:t>
      </w:r>
      <w:r>
        <w:rPr>
          <w:rFonts w:ascii="Times New Roman" w:hAnsi="Times New Roman" w:hint="eastAsia"/>
          <w:b/>
          <w:i/>
          <w:szCs w:val="21"/>
        </w:rPr>
        <w:t>2</w:t>
      </w:r>
      <w:r w:rsidRPr="00A51023">
        <w:rPr>
          <w:rFonts w:ascii="Times New Roman" w:hAnsi="Times New Roman" w:hint="eastAsia"/>
          <w:b/>
          <w:i/>
          <w:szCs w:val="21"/>
        </w:rPr>
        <w:t>:</w:t>
      </w:r>
      <w:r w:rsidRPr="00F472DF">
        <w:rPr>
          <w:rFonts w:ascii="Times New Roman" w:hAnsi="Times New Roman"/>
          <w:i/>
          <w:szCs w:val="21"/>
        </w:rPr>
        <w:t xml:space="preserve"> </w:t>
      </w:r>
      <w:r w:rsidRPr="00F472DF">
        <w:rPr>
          <w:rFonts w:ascii="Times New Roman" w:hAnsi="Times New Roman" w:hint="eastAsia"/>
          <w:i/>
          <w:szCs w:val="21"/>
        </w:rPr>
        <w:t>For option 1</w:t>
      </w:r>
      <w:r>
        <w:rPr>
          <w:rFonts w:ascii="Times New Roman" w:hAnsi="Times New Roman" w:hint="eastAsia"/>
          <w:i/>
          <w:szCs w:val="21"/>
        </w:rPr>
        <w:t xml:space="preserve"> (i.e., u</w:t>
      </w:r>
      <w:r w:rsidRPr="00F472DF">
        <w:rPr>
          <w:rFonts w:ascii="Times New Roman" w:hAnsi="Times New Roman"/>
          <w:i/>
          <w:szCs w:val="21"/>
        </w:rPr>
        <w:t>p to UE implementation, while maintaining the power consistency and phase continuity tolerance</w:t>
      </w:r>
      <w:r>
        <w:rPr>
          <w:rFonts w:ascii="Times New Roman" w:hAnsi="Times New Roman" w:hint="eastAsia"/>
          <w:i/>
          <w:szCs w:val="21"/>
        </w:rPr>
        <w:t>), it can be interpreted by</w:t>
      </w:r>
      <w:r w:rsidRPr="00F472DF">
        <w:rPr>
          <w:rFonts w:ascii="Times New Roman" w:hAnsi="Times New Roman"/>
          <w:i/>
          <w:szCs w:val="21"/>
        </w:rPr>
        <w:t xml:space="preserve"> </w:t>
      </w:r>
      <w:r>
        <w:rPr>
          <w:rFonts w:ascii="Times New Roman" w:hAnsi="Times New Roman"/>
          <w:i/>
          <w:szCs w:val="21"/>
        </w:rPr>
        <w:t>either</w:t>
      </w:r>
      <w:r>
        <w:rPr>
          <w:rFonts w:ascii="Times New Roman" w:hAnsi="Times New Roman" w:hint="eastAsia"/>
          <w:i/>
          <w:szCs w:val="21"/>
        </w:rPr>
        <w:t xml:space="preserve">: 1) not adjusting timing, or 2) UE compensation on phase offset in case timing is </w:t>
      </w:r>
      <w:r>
        <w:rPr>
          <w:rFonts w:ascii="Times New Roman" w:hAnsi="Times New Roman"/>
          <w:i/>
          <w:szCs w:val="21"/>
        </w:rPr>
        <w:t>adjust</w:t>
      </w:r>
      <w:r w:rsidR="007C3B48">
        <w:rPr>
          <w:rFonts w:ascii="Times New Roman" w:hAnsi="Times New Roman" w:hint="eastAsia"/>
          <w:i/>
          <w:szCs w:val="21"/>
        </w:rPr>
        <w:t>ed</w:t>
      </w:r>
      <w:r>
        <w:rPr>
          <w:rFonts w:ascii="Times New Roman" w:hAnsi="Times New Roman" w:hint="eastAsia"/>
          <w:i/>
          <w:szCs w:val="21"/>
        </w:rPr>
        <w:t>. W</w:t>
      </w:r>
      <w:r>
        <w:rPr>
          <w:rFonts w:ascii="Times New Roman" w:hAnsi="Times New Roman"/>
          <w:i/>
          <w:szCs w:val="21"/>
        </w:rPr>
        <w:t>i</w:t>
      </w:r>
      <w:r>
        <w:rPr>
          <w:rFonts w:ascii="Times New Roman" w:hAnsi="Times New Roman" w:hint="eastAsia"/>
          <w:i/>
          <w:szCs w:val="21"/>
        </w:rPr>
        <w:t xml:space="preserve">th either </w:t>
      </w:r>
      <w:r>
        <w:rPr>
          <w:rFonts w:ascii="Times New Roman" w:hAnsi="Times New Roman"/>
          <w:i/>
          <w:szCs w:val="21"/>
        </w:rPr>
        <w:t>interpretation</w:t>
      </w:r>
      <w:r>
        <w:rPr>
          <w:rFonts w:ascii="Times New Roman" w:hAnsi="Times New Roman" w:hint="eastAsia"/>
          <w:i/>
          <w:szCs w:val="21"/>
        </w:rPr>
        <w:t xml:space="preserve">, the </w:t>
      </w:r>
      <w:r w:rsidRPr="00F472DF">
        <w:rPr>
          <w:rFonts w:ascii="Times New Roman" w:hAnsi="Times New Roman"/>
          <w:i/>
          <w:szCs w:val="21"/>
        </w:rPr>
        <w:t>power consistency and phase continuity tolerance</w:t>
      </w:r>
      <w:r>
        <w:rPr>
          <w:rFonts w:ascii="Times New Roman" w:hAnsi="Times New Roman" w:hint="eastAsia"/>
          <w:i/>
          <w:szCs w:val="21"/>
        </w:rPr>
        <w:t xml:space="preserve"> can be maintained, and there is no issue identified.</w:t>
      </w:r>
    </w:p>
    <w:p w:rsidR="009B0ADE" w:rsidRDefault="009B0ADE" w:rsidP="009B0ADE">
      <w:pPr>
        <w:pStyle w:val="aa"/>
        <w:widowControl/>
        <w:autoSpaceDE w:val="0"/>
        <w:autoSpaceDN w:val="0"/>
        <w:adjustRightInd w:val="0"/>
        <w:snapToGrid w:val="0"/>
        <w:spacing w:after="120"/>
        <w:ind w:firstLineChars="0" w:firstLine="0"/>
        <w:rPr>
          <w:rFonts w:ascii="Times New Roman" w:hAnsi="Times New Roman"/>
          <w:i/>
          <w:szCs w:val="21"/>
        </w:rPr>
      </w:pPr>
      <w:r w:rsidRPr="00A51023">
        <w:rPr>
          <w:rFonts w:ascii="Times New Roman" w:hAnsi="Times New Roman" w:hint="eastAsia"/>
          <w:b/>
          <w:i/>
          <w:szCs w:val="21"/>
        </w:rPr>
        <w:lastRenderedPageBreak/>
        <w:t xml:space="preserve">Observation </w:t>
      </w:r>
      <w:r>
        <w:rPr>
          <w:rFonts w:ascii="Times New Roman" w:hAnsi="Times New Roman" w:hint="eastAsia"/>
          <w:b/>
          <w:i/>
          <w:szCs w:val="21"/>
        </w:rPr>
        <w:t>3</w:t>
      </w:r>
      <w:r w:rsidRPr="00A51023">
        <w:rPr>
          <w:rFonts w:ascii="Times New Roman" w:hAnsi="Times New Roman" w:hint="eastAsia"/>
          <w:b/>
          <w:i/>
          <w:szCs w:val="21"/>
        </w:rPr>
        <w:t>:</w:t>
      </w:r>
      <w:r w:rsidRPr="00F472DF">
        <w:rPr>
          <w:rFonts w:ascii="Times New Roman" w:hAnsi="Times New Roman"/>
          <w:i/>
          <w:szCs w:val="21"/>
        </w:rPr>
        <w:t xml:space="preserve"> </w:t>
      </w:r>
      <w:r>
        <w:rPr>
          <w:rFonts w:ascii="Times New Roman" w:hAnsi="Times New Roman" w:hint="eastAsia"/>
          <w:i/>
          <w:szCs w:val="21"/>
        </w:rPr>
        <w:t>T</w:t>
      </w:r>
      <w:r w:rsidRPr="0065199A">
        <w:rPr>
          <w:rFonts w:ascii="Times New Roman" w:hAnsi="Times New Roman"/>
          <w:i/>
          <w:szCs w:val="21"/>
        </w:rPr>
        <w:t xml:space="preserve">he possible maximum change of propagation delay within a JCE bundle is very small compared to the </w:t>
      </w:r>
      <w:proofErr w:type="spellStart"/>
      <w:r w:rsidRPr="0065199A">
        <w:rPr>
          <w:rFonts w:ascii="Times New Roman" w:hAnsi="Times New Roman"/>
          <w:i/>
          <w:szCs w:val="21"/>
        </w:rPr>
        <w:t>T</w:t>
      </w:r>
      <w:r w:rsidRPr="0065199A">
        <w:rPr>
          <w:rFonts w:ascii="Times New Roman" w:hAnsi="Times New Roman"/>
          <w:i/>
          <w:szCs w:val="21"/>
          <w:vertAlign w:val="subscript"/>
        </w:rPr>
        <w:t>e</w:t>
      </w:r>
      <w:proofErr w:type="spellEnd"/>
      <w:r>
        <w:rPr>
          <w:rFonts w:ascii="Times New Roman" w:hAnsi="Times New Roman" w:hint="eastAsia"/>
          <w:i/>
          <w:szCs w:val="21"/>
        </w:rPr>
        <w:t>.</w:t>
      </w:r>
    </w:p>
    <w:p w:rsidR="009B0ADE" w:rsidRDefault="009B0ADE" w:rsidP="009B0ADE">
      <w:pPr>
        <w:pStyle w:val="aa"/>
        <w:widowControl/>
        <w:autoSpaceDE w:val="0"/>
        <w:autoSpaceDN w:val="0"/>
        <w:adjustRightInd w:val="0"/>
        <w:snapToGrid w:val="0"/>
        <w:spacing w:after="120"/>
        <w:ind w:firstLineChars="0" w:firstLine="0"/>
        <w:rPr>
          <w:rFonts w:ascii="Times New Roman" w:hAnsi="Times New Roman"/>
          <w:i/>
          <w:szCs w:val="21"/>
        </w:rPr>
      </w:pPr>
      <w:r w:rsidRPr="00A51023">
        <w:rPr>
          <w:rFonts w:ascii="Times New Roman" w:hAnsi="Times New Roman" w:hint="eastAsia"/>
          <w:b/>
          <w:i/>
          <w:szCs w:val="21"/>
        </w:rPr>
        <w:t>Proposal 1:</w:t>
      </w:r>
      <w:r w:rsidRPr="00A51023">
        <w:rPr>
          <w:rFonts w:ascii="Times New Roman" w:hAnsi="Times New Roman" w:hint="eastAsia"/>
          <w:i/>
          <w:szCs w:val="21"/>
        </w:rPr>
        <w:t xml:space="preserve"> </w:t>
      </w:r>
      <w:r>
        <w:rPr>
          <w:rFonts w:ascii="Times New Roman" w:hAnsi="Times New Roman" w:hint="eastAsia"/>
          <w:i/>
          <w:szCs w:val="21"/>
        </w:rPr>
        <w:t>Option 1 for UE</w:t>
      </w:r>
      <w:r w:rsidRPr="007D77EE">
        <w:t xml:space="preserve"> </w:t>
      </w:r>
      <w:r w:rsidRPr="007D77EE">
        <w:rPr>
          <w:rFonts w:ascii="Times New Roman" w:hAnsi="Times New Roman"/>
          <w:i/>
          <w:szCs w:val="21"/>
        </w:rPr>
        <w:t>autonomous adjustment</w:t>
      </w:r>
      <w:r>
        <w:rPr>
          <w:rFonts w:ascii="Times New Roman" w:hAnsi="Times New Roman" w:hint="eastAsia"/>
          <w:i/>
          <w:szCs w:val="21"/>
        </w:rPr>
        <w:t xml:space="preserve"> (i.e., u</w:t>
      </w:r>
      <w:r w:rsidRPr="00F472DF">
        <w:rPr>
          <w:rFonts w:ascii="Times New Roman" w:hAnsi="Times New Roman"/>
          <w:i/>
          <w:szCs w:val="21"/>
        </w:rPr>
        <w:t>p to UE implementation, while maintaining the power consistency and phase continuity tolerance</w:t>
      </w:r>
      <w:r>
        <w:rPr>
          <w:rFonts w:ascii="Times New Roman" w:hAnsi="Times New Roman" w:hint="eastAsia"/>
          <w:i/>
          <w:szCs w:val="21"/>
        </w:rPr>
        <w:t>) is preferred.</w:t>
      </w:r>
    </w:p>
    <w:p w:rsidR="009B0ADE" w:rsidRDefault="009B0ADE" w:rsidP="009B0ADE">
      <w:pPr>
        <w:pStyle w:val="a0"/>
        <w:snapToGrid w:val="0"/>
        <w:rPr>
          <w:rFonts w:eastAsia="宋体"/>
          <w:sz w:val="21"/>
          <w:szCs w:val="21"/>
          <w:lang w:eastAsia="zh-CN"/>
        </w:rPr>
      </w:pPr>
      <w:r w:rsidRPr="00A51023">
        <w:rPr>
          <w:rFonts w:hint="eastAsia"/>
          <w:b/>
          <w:i/>
          <w:szCs w:val="21"/>
        </w:rPr>
        <w:t xml:space="preserve">Observation </w:t>
      </w:r>
      <w:r>
        <w:rPr>
          <w:rFonts w:eastAsia="宋体" w:hint="eastAsia"/>
          <w:b/>
          <w:i/>
          <w:szCs w:val="21"/>
          <w:lang w:eastAsia="zh-CN"/>
        </w:rPr>
        <w:t>4</w:t>
      </w:r>
      <w:r w:rsidRPr="00A51023">
        <w:rPr>
          <w:rFonts w:hint="eastAsia"/>
          <w:b/>
          <w:i/>
          <w:szCs w:val="21"/>
        </w:rPr>
        <w:t>:</w:t>
      </w:r>
      <w:r w:rsidRPr="00A51023">
        <w:rPr>
          <w:rFonts w:hint="eastAsia"/>
          <w:i/>
          <w:szCs w:val="21"/>
        </w:rPr>
        <w:t xml:space="preserve"> </w:t>
      </w:r>
      <w:r>
        <w:rPr>
          <w:rFonts w:eastAsia="宋体" w:hint="eastAsia"/>
          <w:i/>
          <w:sz w:val="21"/>
          <w:szCs w:val="21"/>
          <w:lang w:eastAsia="zh-CN"/>
        </w:rPr>
        <w:t xml:space="preserve">The </w:t>
      </w:r>
      <w:r w:rsidR="003B5162">
        <w:rPr>
          <w:rFonts w:eastAsia="宋体"/>
          <w:i/>
          <w:sz w:val="21"/>
          <w:szCs w:val="21"/>
          <w:lang w:eastAsia="zh-CN"/>
        </w:rPr>
        <w:t>“</w:t>
      </w:r>
      <w:r w:rsidRPr="009B0ADE">
        <w:rPr>
          <w:rFonts w:eastAsia="宋体"/>
          <w:i/>
          <w:sz w:val="21"/>
          <w:szCs w:val="21"/>
          <w:lang w:eastAsia="zh-CN"/>
        </w:rPr>
        <w:t>with DL reception” scenario is not supported in RAN1</w:t>
      </w:r>
      <w:r w:rsidRPr="005D07E8">
        <w:rPr>
          <w:rFonts w:eastAsia="宋体" w:hint="eastAsia"/>
          <w:i/>
          <w:sz w:val="21"/>
          <w:szCs w:val="21"/>
          <w:lang w:eastAsia="zh-CN"/>
        </w:rPr>
        <w:t>.</w:t>
      </w:r>
    </w:p>
    <w:p w:rsidR="009B0ADE" w:rsidRDefault="009B0ADE" w:rsidP="009B0ADE">
      <w:pPr>
        <w:pStyle w:val="aa"/>
        <w:widowControl/>
        <w:autoSpaceDE w:val="0"/>
        <w:autoSpaceDN w:val="0"/>
        <w:adjustRightInd w:val="0"/>
        <w:snapToGrid w:val="0"/>
        <w:spacing w:after="120"/>
        <w:ind w:firstLineChars="0" w:firstLine="0"/>
        <w:rPr>
          <w:rFonts w:ascii="Times New Roman" w:hAnsi="Times New Roman"/>
          <w:i/>
          <w:szCs w:val="21"/>
        </w:rPr>
      </w:pPr>
      <w:r w:rsidRPr="00A51023">
        <w:rPr>
          <w:rFonts w:ascii="Times New Roman" w:hAnsi="Times New Roman" w:hint="eastAsia"/>
          <w:b/>
          <w:i/>
          <w:szCs w:val="21"/>
        </w:rPr>
        <w:t xml:space="preserve">Proposal </w:t>
      </w:r>
      <w:r>
        <w:rPr>
          <w:rFonts w:ascii="Times New Roman" w:hAnsi="Times New Roman" w:hint="eastAsia"/>
          <w:b/>
          <w:i/>
          <w:szCs w:val="21"/>
        </w:rPr>
        <w:t>2</w:t>
      </w:r>
      <w:r w:rsidRPr="00A51023">
        <w:rPr>
          <w:rFonts w:ascii="Times New Roman" w:hAnsi="Times New Roman" w:hint="eastAsia"/>
          <w:b/>
          <w:i/>
          <w:szCs w:val="21"/>
        </w:rPr>
        <w:t>:</w:t>
      </w:r>
      <w:r w:rsidRPr="00A51023">
        <w:rPr>
          <w:rFonts w:ascii="Times New Roman" w:hAnsi="Times New Roman" w:hint="eastAsia"/>
          <w:i/>
          <w:szCs w:val="21"/>
        </w:rPr>
        <w:t xml:space="preserve"> </w:t>
      </w:r>
      <w:r w:rsidRPr="009B0ADE">
        <w:rPr>
          <w:rFonts w:ascii="Times New Roman" w:hAnsi="Times New Roman"/>
          <w:i/>
          <w:szCs w:val="21"/>
        </w:rPr>
        <w:t>RAN4 not further discuss the scenario of “with DL reception” in-between transmission in Rel-17</w:t>
      </w:r>
      <w:r>
        <w:rPr>
          <w:rFonts w:ascii="Times New Roman" w:hAnsi="Times New Roman" w:hint="eastAsia"/>
          <w:i/>
          <w:szCs w:val="21"/>
        </w:rPr>
        <w:t>.</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6314D0" w:rsidRPr="001100A9" w:rsidRDefault="006314D0" w:rsidP="00F9574F">
      <w:pPr>
        <w:pStyle w:val="2"/>
        <w:spacing w:line="252" w:lineRule="auto"/>
        <w:ind w:left="336" w:hangingChars="160" w:hanging="336"/>
      </w:pPr>
      <w:r w:rsidRPr="00FD3A22">
        <w:t>R4-</w:t>
      </w:r>
      <w:r w:rsidR="00D50461">
        <w:rPr>
          <w:rFonts w:eastAsia="DengXian"/>
        </w:rPr>
        <w:t>2120002</w:t>
      </w:r>
      <w:r w:rsidRPr="005033E3">
        <w:t xml:space="preserve">, </w:t>
      </w:r>
      <w:r w:rsidRPr="00FD3A22">
        <w:t>Reply LS on PUCCH and PUSCH transmissions</w:t>
      </w:r>
      <w:r w:rsidRPr="001100A9">
        <w:rPr>
          <w:rFonts w:hint="eastAsia"/>
        </w:rPr>
        <w:t xml:space="preserve">, </w:t>
      </w:r>
      <w:r w:rsidRPr="001100A9">
        <w:t>Qualcomm</w:t>
      </w:r>
      <w:r w:rsidRPr="001100A9">
        <w:rPr>
          <w:rFonts w:hint="eastAsia"/>
        </w:rPr>
        <w:t xml:space="preserve">, </w:t>
      </w:r>
      <w:r w:rsidRPr="005033E3">
        <w:t>RAN</w:t>
      </w:r>
      <w:r>
        <w:t>4 #10</w:t>
      </w:r>
      <w:r w:rsidR="00D50461">
        <w:rPr>
          <w:rFonts w:hint="eastAsia"/>
        </w:rPr>
        <w:t>1</w:t>
      </w:r>
      <w:r w:rsidRPr="005033E3">
        <w:t xml:space="preserve">e, </w:t>
      </w:r>
      <w:r w:rsidR="00D50461">
        <w:rPr>
          <w:rFonts w:hint="eastAsia"/>
        </w:rPr>
        <w:t>Nov</w:t>
      </w:r>
      <w:r w:rsidR="0099715B" w:rsidRPr="00880F92">
        <w:t xml:space="preserve"> </w:t>
      </w:r>
      <w:r w:rsidRPr="005033E3">
        <w:t>2021</w:t>
      </w:r>
      <w:r>
        <w:rPr>
          <w:rFonts w:hint="eastAsia"/>
        </w:rPr>
        <w:t>.</w:t>
      </w:r>
    </w:p>
    <w:p w:rsidR="00000ACF" w:rsidRDefault="00DF0114" w:rsidP="00F9574F">
      <w:pPr>
        <w:pStyle w:val="2"/>
        <w:spacing w:line="252" w:lineRule="auto"/>
        <w:ind w:left="336" w:hangingChars="160" w:hanging="336"/>
      </w:pPr>
      <w:r w:rsidRPr="00DF0114">
        <w:t>R4-</w:t>
      </w:r>
      <w:r w:rsidR="00D50461">
        <w:rPr>
          <w:rFonts w:eastAsia="DengXian"/>
        </w:rPr>
        <w:t>2120003</w:t>
      </w:r>
      <w:r w:rsidRPr="00DF0114">
        <w:rPr>
          <w:rFonts w:hint="eastAsia"/>
        </w:rPr>
        <w:t xml:space="preserve">, </w:t>
      </w:r>
      <w:r w:rsidR="00DB55DE" w:rsidRPr="00866D06">
        <w:t>WF on phase continuity and power consistency for PUCCH and PUSCH transmissions</w:t>
      </w:r>
      <w:r w:rsidRPr="00DF0114">
        <w:rPr>
          <w:rFonts w:hint="eastAsia"/>
        </w:rPr>
        <w:t xml:space="preserve">, </w:t>
      </w:r>
      <w:r w:rsidRPr="00047C89">
        <w:t xml:space="preserve">Huawei, </w:t>
      </w:r>
      <w:proofErr w:type="spellStart"/>
      <w:r w:rsidRPr="00047C89">
        <w:t>HiSilicon</w:t>
      </w:r>
      <w:proofErr w:type="spellEnd"/>
      <w:r w:rsidRPr="00047C89">
        <w:rPr>
          <w:rFonts w:hint="eastAsia"/>
        </w:rPr>
        <w:t xml:space="preserve">, </w:t>
      </w:r>
      <w:r w:rsidR="00D50461" w:rsidRPr="005033E3">
        <w:t>RAN</w:t>
      </w:r>
      <w:r w:rsidR="00D50461">
        <w:t>4 #10</w:t>
      </w:r>
      <w:r w:rsidR="00D50461">
        <w:rPr>
          <w:rFonts w:hint="eastAsia"/>
        </w:rPr>
        <w:t>1</w:t>
      </w:r>
      <w:r w:rsidR="00D50461" w:rsidRPr="005033E3">
        <w:t xml:space="preserve">e, </w:t>
      </w:r>
      <w:r w:rsidR="00D50461">
        <w:rPr>
          <w:rFonts w:hint="eastAsia"/>
        </w:rPr>
        <w:t>Nov</w:t>
      </w:r>
      <w:r w:rsidR="00D50461" w:rsidRPr="00880F92">
        <w:t xml:space="preserve"> </w:t>
      </w:r>
      <w:r w:rsidR="00D50461" w:rsidRPr="005033E3">
        <w:t>2021</w:t>
      </w:r>
      <w:r w:rsidR="00DB55DE">
        <w:rPr>
          <w:rFonts w:hint="eastAsia"/>
        </w:rPr>
        <w:t>.</w:t>
      </w:r>
    </w:p>
    <w:p w:rsidR="0065199A" w:rsidRDefault="0065199A" w:rsidP="0065199A">
      <w:pPr>
        <w:pStyle w:val="2"/>
        <w:spacing w:line="252" w:lineRule="auto"/>
        <w:ind w:left="336" w:hangingChars="160" w:hanging="336"/>
      </w:pPr>
      <w:r>
        <w:t>R4-2117187</w:t>
      </w:r>
      <w:r>
        <w:rPr>
          <w:rFonts w:hint="eastAsia"/>
        </w:rPr>
        <w:t xml:space="preserve">, </w:t>
      </w:r>
      <w:r>
        <w:t>On UE autonomous adjustment and DL symbol(s) in-between transmission</w:t>
      </w:r>
      <w:r>
        <w:rPr>
          <w:rFonts w:hint="eastAsia"/>
        </w:rPr>
        <w:t xml:space="preserve">, </w:t>
      </w:r>
      <w:r>
        <w:t>China Telecom</w:t>
      </w:r>
      <w:r w:rsidRPr="00047C89">
        <w:rPr>
          <w:rFonts w:hint="eastAsia"/>
        </w:rPr>
        <w:t xml:space="preserve">, </w:t>
      </w:r>
      <w:r w:rsidRPr="005033E3">
        <w:t>RAN</w:t>
      </w:r>
      <w:r>
        <w:t>4 #10</w:t>
      </w:r>
      <w:r>
        <w:rPr>
          <w:rFonts w:hint="eastAsia"/>
        </w:rPr>
        <w:t>1</w:t>
      </w:r>
      <w:r w:rsidRPr="005033E3">
        <w:t xml:space="preserve">e, </w:t>
      </w:r>
      <w:r>
        <w:rPr>
          <w:rFonts w:hint="eastAsia"/>
        </w:rPr>
        <w:t>Nov</w:t>
      </w:r>
      <w:r w:rsidRPr="00880F92">
        <w:t xml:space="preserve"> </w:t>
      </w:r>
      <w:r w:rsidRPr="005033E3">
        <w:t>2021</w:t>
      </w:r>
      <w:r>
        <w:rPr>
          <w:rFonts w:hint="eastAsia"/>
        </w:rPr>
        <w:t>.</w:t>
      </w:r>
    </w:p>
    <w:sectPr w:rsidR="0065199A"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A0A" w:rsidRDefault="00DC7A0A" w:rsidP="00E7784C">
      <w:r>
        <w:separator/>
      </w:r>
    </w:p>
  </w:endnote>
  <w:endnote w:type="continuationSeparator" w:id="0">
    <w:p w:rsidR="00DC7A0A" w:rsidRDefault="00DC7A0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游明朝">
    <w:altName w:val="宋体"/>
    <w:panose1 w:val="00000000000000000000"/>
    <w:charset w:val="86"/>
    <w:family w:val="roman"/>
    <w:notTrueType/>
    <w:pitch w:val="default"/>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647" w:rsidRPr="003B0AB3" w:rsidRDefault="006D5647" w:rsidP="00CB33AF">
    <w:pPr>
      <w:pStyle w:val="a7"/>
      <w:jc w:val="center"/>
      <w:rPr>
        <w:rFonts w:eastAsia="宋体"/>
        <w:lang w:eastAsia="zh-CN"/>
      </w:rPr>
    </w:pPr>
    <w:r>
      <w:fldChar w:fldCharType="begin"/>
    </w:r>
    <w:r>
      <w:instrText>PAGE   \* MERGEFORMAT</w:instrText>
    </w:r>
    <w:r>
      <w:fldChar w:fldCharType="separate"/>
    </w:r>
    <w:r w:rsidR="0051629C" w:rsidRPr="0051629C">
      <w:rPr>
        <w:noProof/>
        <w:lang w:val="zh-CN" w:eastAsia="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A0A" w:rsidRDefault="00DC7A0A" w:rsidP="00E7784C">
      <w:r>
        <w:separator/>
      </w:r>
    </w:p>
  </w:footnote>
  <w:footnote w:type="continuationSeparator" w:id="0">
    <w:p w:rsidR="00DC7A0A" w:rsidRDefault="00DC7A0A"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nsid w:val="26F41E33"/>
    <w:multiLevelType w:val="multilevel"/>
    <w:tmpl w:val="26F41E33"/>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33C55D46"/>
    <w:multiLevelType w:val="multilevel"/>
    <w:tmpl w:val="33C55D4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19"/>
  </w:num>
  <w:num w:numId="4">
    <w:abstractNumId w:val="10"/>
  </w:num>
  <w:num w:numId="5">
    <w:abstractNumId w:val="11"/>
  </w:num>
  <w:num w:numId="6">
    <w:abstractNumId w:val="5"/>
  </w:num>
  <w:num w:numId="7">
    <w:abstractNumId w:val="19"/>
  </w:num>
  <w:num w:numId="8">
    <w:abstractNumId w:val="9"/>
  </w:num>
  <w:num w:numId="9">
    <w:abstractNumId w:val="0"/>
  </w:num>
  <w:num w:numId="10">
    <w:abstractNumId w:val="15"/>
  </w:num>
  <w:num w:numId="11">
    <w:abstractNumId w:val="17"/>
  </w:num>
  <w:num w:numId="12">
    <w:abstractNumId w:val="7"/>
  </w:num>
  <w:num w:numId="13">
    <w:abstractNumId w:val="2"/>
  </w:num>
  <w:num w:numId="14">
    <w:abstractNumId w:val="19"/>
  </w:num>
  <w:num w:numId="15">
    <w:abstractNumId w:val="19"/>
  </w:num>
  <w:num w:numId="16">
    <w:abstractNumId w:val="19"/>
  </w:num>
  <w:num w:numId="17">
    <w:abstractNumId w:val="12"/>
  </w:num>
  <w:num w:numId="18">
    <w:abstractNumId w:val="17"/>
  </w:num>
  <w:num w:numId="19">
    <w:abstractNumId w:val="18"/>
  </w:num>
  <w:num w:numId="20">
    <w:abstractNumId w:val="1"/>
  </w:num>
  <w:num w:numId="21">
    <w:abstractNumId w:val="8"/>
  </w:num>
  <w:num w:numId="22">
    <w:abstractNumId w:val="19"/>
  </w:num>
  <w:num w:numId="23">
    <w:abstractNumId w:val="4"/>
  </w:num>
  <w:num w:numId="24">
    <w:abstractNumId w:val="6"/>
  </w:num>
  <w:num w:numId="25">
    <w:abstractNumId w:val="16"/>
  </w:num>
  <w:num w:numId="26">
    <w:abstractNumId w:val="20"/>
  </w:num>
  <w:num w:numId="2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FD0"/>
    <w:rsid w:val="000111B2"/>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42E"/>
    <w:rsid w:val="00096E6A"/>
    <w:rsid w:val="000970B6"/>
    <w:rsid w:val="000A12B4"/>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79B"/>
    <w:rsid w:val="000F5F4A"/>
    <w:rsid w:val="000F61DC"/>
    <w:rsid w:val="000F6520"/>
    <w:rsid w:val="000F6B81"/>
    <w:rsid w:val="000F72FE"/>
    <w:rsid w:val="001009F2"/>
    <w:rsid w:val="0010128C"/>
    <w:rsid w:val="0010184F"/>
    <w:rsid w:val="001020EB"/>
    <w:rsid w:val="001020F4"/>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E5C"/>
    <w:rsid w:val="00131CE6"/>
    <w:rsid w:val="001329EB"/>
    <w:rsid w:val="00132C7B"/>
    <w:rsid w:val="00133830"/>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A84"/>
    <w:rsid w:val="001A212E"/>
    <w:rsid w:val="001A51A3"/>
    <w:rsid w:val="001A59B4"/>
    <w:rsid w:val="001A5C07"/>
    <w:rsid w:val="001A5E14"/>
    <w:rsid w:val="001A601C"/>
    <w:rsid w:val="001B1F1B"/>
    <w:rsid w:val="001B2DE4"/>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6EB"/>
    <w:rsid w:val="002140DC"/>
    <w:rsid w:val="0021410D"/>
    <w:rsid w:val="002145DD"/>
    <w:rsid w:val="00214647"/>
    <w:rsid w:val="0021660C"/>
    <w:rsid w:val="00217554"/>
    <w:rsid w:val="002178D3"/>
    <w:rsid w:val="0022209C"/>
    <w:rsid w:val="00223FEE"/>
    <w:rsid w:val="002257E3"/>
    <w:rsid w:val="00226A6A"/>
    <w:rsid w:val="00226C69"/>
    <w:rsid w:val="0023065C"/>
    <w:rsid w:val="002318F2"/>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729D"/>
    <w:rsid w:val="00257925"/>
    <w:rsid w:val="0026002F"/>
    <w:rsid w:val="00260EB3"/>
    <w:rsid w:val="00262242"/>
    <w:rsid w:val="002634CC"/>
    <w:rsid w:val="00263946"/>
    <w:rsid w:val="00263D24"/>
    <w:rsid w:val="002663DC"/>
    <w:rsid w:val="002670C1"/>
    <w:rsid w:val="00267270"/>
    <w:rsid w:val="002673B6"/>
    <w:rsid w:val="00267C82"/>
    <w:rsid w:val="00271FAD"/>
    <w:rsid w:val="0027310B"/>
    <w:rsid w:val="0027368A"/>
    <w:rsid w:val="00274124"/>
    <w:rsid w:val="002741F9"/>
    <w:rsid w:val="00274E90"/>
    <w:rsid w:val="00275295"/>
    <w:rsid w:val="002757C5"/>
    <w:rsid w:val="00275E46"/>
    <w:rsid w:val="002809D0"/>
    <w:rsid w:val="002822FC"/>
    <w:rsid w:val="0028232D"/>
    <w:rsid w:val="002827A3"/>
    <w:rsid w:val="00282B56"/>
    <w:rsid w:val="00283B9E"/>
    <w:rsid w:val="002841DD"/>
    <w:rsid w:val="00284A5F"/>
    <w:rsid w:val="00284CD8"/>
    <w:rsid w:val="00285D61"/>
    <w:rsid w:val="00286B1A"/>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B1410"/>
    <w:rsid w:val="002B2139"/>
    <w:rsid w:val="002B2B10"/>
    <w:rsid w:val="002B3741"/>
    <w:rsid w:val="002B4DC4"/>
    <w:rsid w:val="002B6671"/>
    <w:rsid w:val="002B6A35"/>
    <w:rsid w:val="002B785F"/>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296"/>
    <w:rsid w:val="003434E7"/>
    <w:rsid w:val="0034386E"/>
    <w:rsid w:val="003455D7"/>
    <w:rsid w:val="0034590F"/>
    <w:rsid w:val="0034677A"/>
    <w:rsid w:val="003502B1"/>
    <w:rsid w:val="003502D0"/>
    <w:rsid w:val="00350EA6"/>
    <w:rsid w:val="003525DE"/>
    <w:rsid w:val="003526DE"/>
    <w:rsid w:val="00352BB4"/>
    <w:rsid w:val="00352FCD"/>
    <w:rsid w:val="003542B1"/>
    <w:rsid w:val="003561D6"/>
    <w:rsid w:val="00357B0E"/>
    <w:rsid w:val="00361285"/>
    <w:rsid w:val="0036147F"/>
    <w:rsid w:val="00361871"/>
    <w:rsid w:val="00362158"/>
    <w:rsid w:val="0036260B"/>
    <w:rsid w:val="003636A9"/>
    <w:rsid w:val="00365A62"/>
    <w:rsid w:val="00366678"/>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344D"/>
    <w:rsid w:val="003B3F52"/>
    <w:rsid w:val="003B41BD"/>
    <w:rsid w:val="003B46D3"/>
    <w:rsid w:val="003B4B28"/>
    <w:rsid w:val="003B4CB7"/>
    <w:rsid w:val="003B5162"/>
    <w:rsid w:val="003B6D0F"/>
    <w:rsid w:val="003C277B"/>
    <w:rsid w:val="003C4403"/>
    <w:rsid w:val="003C4F17"/>
    <w:rsid w:val="003C50F9"/>
    <w:rsid w:val="003C5901"/>
    <w:rsid w:val="003C6281"/>
    <w:rsid w:val="003D0372"/>
    <w:rsid w:val="003D1E6A"/>
    <w:rsid w:val="003D48B4"/>
    <w:rsid w:val="003D5405"/>
    <w:rsid w:val="003D7DC2"/>
    <w:rsid w:val="003E0C1C"/>
    <w:rsid w:val="003E0E19"/>
    <w:rsid w:val="003E1E13"/>
    <w:rsid w:val="003E24E8"/>
    <w:rsid w:val="003E2770"/>
    <w:rsid w:val="003E2960"/>
    <w:rsid w:val="003E491E"/>
    <w:rsid w:val="003E6EDB"/>
    <w:rsid w:val="003E7FC9"/>
    <w:rsid w:val="003F1589"/>
    <w:rsid w:val="003F20B3"/>
    <w:rsid w:val="003F3670"/>
    <w:rsid w:val="003F5251"/>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60F70"/>
    <w:rsid w:val="00460F86"/>
    <w:rsid w:val="0046106E"/>
    <w:rsid w:val="004619C4"/>
    <w:rsid w:val="0046347C"/>
    <w:rsid w:val="00463623"/>
    <w:rsid w:val="0046366D"/>
    <w:rsid w:val="004658F6"/>
    <w:rsid w:val="00466925"/>
    <w:rsid w:val="0046698A"/>
    <w:rsid w:val="00467597"/>
    <w:rsid w:val="0047028C"/>
    <w:rsid w:val="00470A7C"/>
    <w:rsid w:val="004712B2"/>
    <w:rsid w:val="00471D57"/>
    <w:rsid w:val="00471E13"/>
    <w:rsid w:val="0047202B"/>
    <w:rsid w:val="00472D46"/>
    <w:rsid w:val="00473510"/>
    <w:rsid w:val="00473FDC"/>
    <w:rsid w:val="00475D1D"/>
    <w:rsid w:val="00476393"/>
    <w:rsid w:val="0047717B"/>
    <w:rsid w:val="00477898"/>
    <w:rsid w:val="004778D0"/>
    <w:rsid w:val="00480754"/>
    <w:rsid w:val="00481726"/>
    <w:rsid w:val="00481F7A"/>
    <w:rsid w:val="004828A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D42"/>
    <w:rsid w:val="004B7682"/>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778"/>
    <w:rsid w:val="004F1419"/>
    <w:rsid w:val="004F297D"/>
    <w:rsid w:val="004F358F"/>
    <w:rsid w:val="004F366C"/>
    <w:rsid w:val="004F3783"/>
    <w:rsid w:val="004F54CF"/>
    <w:rsid w:val="004F72D8"/>
    <w:rsid w:val="0050028C"/>
    <w:rsid w:val="00501809"/>
    <w:rsid w:val="00503AED"/>
    <w:rsid w:val="005045C9"/>
    <w:rsid w:val="00504876"/>
    <w:rsid w:val="00505437"/>
    <w:rsid w:val="005059E3"/>
    <w:rsid w:val="00507696"/>
    <w:rsid w:val="00510A5D"/>
    <w:rsid w:val="0051117B"/>
    <w:rsid w:val="005112DB"/>
    <w:rsid w:val="00511628"/>
    <w:rsid w:val="00513010"/>
    <w:rsid w:val="00514F6F"/>
    <w:rsid w:val="0051629C"/>
    <w:rsid w:val="00520418"/>
    <w:rsid w:val="00521174"/>
    <w:rsid w:val="005213A0"/>
    <w:rsid w:val="00521E35"/>
    <w:rsid w:val="00522314"/>
    <w:rsid w:val="00522478"/>
    <w:rsid w:val="005232D9"/>
    <w:rsid w:val="00525244"/>
    <w:rsid w:val="00527F35"/>
    <w:rsid w:val="005303F0"/>
    <w:rsid w:val="005303FD"/>
    <w:rsid w:val="00530B9F"/>
    <w:rsid w:val="00531248"/>
    <w:rsid w:val="0053231E"/>
    <w:rsid w:val="005328C8"/>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604EF"/>
    <w:rsid w:val="00560EA4"/>
    <w:rsid w:val="0056180C"/>
    <w:rsid w:val="005628BA"/>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785"/>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44D5"/>
    <w:rsid w:val="00624C6D"/>
    <w:rsid w:val="00625820"/>
    <w:rsid w:val="00625A52"/>
    <w:rsid w:val="006314D0"/>
    <w:rsid w:val="0063189F"/>
    <w:rsid w:val="00632832"/>
    <w:rsid w:val="00633146"/>
    <w:rsid w:val="00635726"/>
    <w:rsid w:val="0064060A"/>
    <w:rsid w:val="00641FC7"/>
    <w:rsid w:val="00642AD3"/>
    <w:rsid w:val="00643717"/>
    <w:rsid w:val="00643FD6"/>
    <w:rsid w:val="00644681"/>
    <w:rsid w:val="006469C8"/>
    <w:rsid w:val="00647385"/>
    <w:rsid w:val="00650955"/>
    <w:rsid w:val="0065199A"/>
    <w:rsid w:val="00652168"/>
    <w:rsid w:val="00652DD7"/>
    <w:rsid w:val="00655166"/>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E5"/>
    <w:rsid w:val="006B5D5F"/>
    <w:rsid w:val="006B6012"/>
    <w:rsid w:val="006B6495"/>
    <w:rsid w:val="006B7437"/>
    <w:rsid w:val="006B77B4"/>
    <w:rsid w:val="006C0A6C"/>
    <w:rsid w:val="006C0CD7"/>
    <w:rsid w:val="006C36CB"/>
    <w:rsid w:val="006C4BC5"/>
    <w:rsid w:val="006C4EEA"/>
    <w:rsid w:val="006C4FCD"/>
    <w:rsid w:val="006C54C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3CD7"/>
    <w:rsid w:val="006E52A0"/>
    <w:rsid w:val="006E538C"/>
    <w:rsid w:val="006E63F8"/>
    <w:rsid w:val="006E6A3A"/>
    <w:rsid w:val="006E73FB"/>
    <w:rsid w:val="006F0D43"/>
    <w:rsid w:val="006F0FCC"/>
    <w:rsid w:val="006F1662"/>
    <w:rsid w:val="006F16F1"/>
    <w:rsid w:val="006F17F3"/>
    <w:rsid w:val="006F23CE"/>
    <w:rsid w:val="006F2829"/>
    <w:rsid w:val="006F287B"/>
    <w:rsid w:val="006F6DA2"/>
    <w:rsid w:val="00700808"/>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1DCE"/>
    <w:rsid w:val="00731E39"/>
    <w:rsid w:val="00731F52"/>
    <w:rsid w:val="00732645"/>
    <w:rsid w:val="00732CAD"/>
    <w:rsid w:val="007339A0"/>
    <w:rsid w:val="00740DE4"/>
    <w:rsid w:val="0074245F"/>
    <w:rsid w:val="007451CA"/>
    <w:rsid w:val="0074545C"/>
    <w:rsid w:val="00745751"/>
    <w:rsid w:val="00745D52"/>
    <w:rsid w:val="007461B7"/>
    <w:rsid w:val="00746729"/>
    <w:rsid w:val="0074690A"/>
    <w:rsid w:val="007502EB"/>
    <w:rsid w:val="00750A65"/>
    <w:rsid w:val="0075230D"/>
    <w:rsid w:val="0075304A"/>
    <w:rsid w:val="00753BB2"/>
    <w:rsid w:val="00754330"/>
    <w:rsid w:val="0075477C"/>
    <w:rsid w:val="00756258"/>
    <w:rsid w:val="007565A9"/>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453"/>
    <w:rsid w:val="007667DE"/>
    <w:rsid w:val="007673D7"/>
    <w:rsid w:val="00767DEB"/>
    <w:rsid w:val="00770300"/>
    <w:rsid w:val="007707FD"/>
    <w:rsid w:val="00770DB8"/>
    <w:rsid w:val="00770EFE"/>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3B48"/>
    <w:rsid w:val="007C4115"/>
    <w:rsid w:val="007C5135"/>
    <w:rsid w:val="007C614D"/>
    <w:rsid w:val="007C6F31"/>
    <w:rsid w:val="007D127F"/>
    <w:rsid w:val="007D1B00"/>
    <w:rsid w:val="007D1ECC"/>
    <w:rsid w:val="007D3259"/>
    <w:rsid w:val="007D4B70"/>
    <w:rsid w:val="007D4F52"/>
    <w:rsid w:val="007D5745"/>
    <w:rsid w:val="007D5957"/>
    <w:rsid w:val="007D5E3C"/>
    <w:rsid w:val="007D6ED4"/>
    <w:rsid w:val="007D7123"/>
    <w:rsid w:val="007D77EE"/>
    <w:rsid w:val="007E00BC"/>
    <w:rsid w:val="007E1228"/>
    <w:rsid w:val="007E13BE"/>
    <w:rsid w:val="007E20E6"/>
    <w:rsid w:val="007E20EB"/>
    <w:rsid w:val="007E30DD"/>
    <w:rsid w:val="007E39E8"/>
    <w:rsid w:val="007E53CE"/>
    <w:rsid w:val="007E62B7"/>
    <w:rsid w:val="007E7106"/>
    <w:rsid w:val="007F1665"/>
    <w:rsid w:val="007F408D"/>
    <w:rsid w:val="007F4348"/>
    <w:rsid w:val="007F4A2E"/>
    <w:rsid w:val="007F4BB2"/>
    <w:rsid w:val="007F5CB7"/>
    <w:rsid w:val="007F6655"/>
    <w:rsid w:val="007F77B7"/>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3719"/>
    <w:rsid w:val="00833828"/>
    <w:rsid w:val="00834E99"/>
    <w:rsid w:val="0083585F"/>
    <w:rsid w:val="008365FB"/>
    <w:rsid w:val="008373D0"/>
    <w:rsid w:val="00841DB1"/>
    <w:rsid w:val="008420D2"/>
    <w:rsid w:val="00843A1B"/>
    <w:rsid w:val="00843F24"/>
    <w:rsid w:val="00845541"/>
    <w:rsid w:val="008456C6"/>
    <w:rsid w:val="008458EE"/>
    <w:rsid w:val="0084592D"/>
    <w:rsid w:val="00845F70"/>
    <w:rsid w:val="00846B5F"/>
    <w:rsid w:val="00847F93"/>
    <w:rsid w:val="00850A8E"/>
    <w:rsid w:val="008523AF"/>
    <w:rsid w:val="008534D5"/>
    <w:rsid w:val="0085568B"/>
    <w:rsid w:val="00855C49"/>
    <w:rsid w:val="00855F1C"/>
    <w:rsid w:val="00856ACE"/>
    <w:rsid w:val="00856D75"/>
    <w:rsid w:val="0085707D"/>
    <w:rsid w:val="00860058"/>
    <w:rsid w:val="00860082"/>
    <w:rsid w:val="0086112C"/>
    <w:rsid w:val="008616F7"/>
    <w:rsid w:val="00861C49"/>
    <w:rsid w:val="0086225E"/>
    <w:rsid w:val="00863782"/>
    <w:rsid w:val="00863885"/>
    <w:rsid w:val="0086400C"/>
    <w:rsid w:val="00864C64"/>
    <w:rsid w:val="00864FF8"/>
    <w:rsid w:val="0086523B"/>
    <w:rsid w:val="00866AE0"/>
    <w:rsid w:val="0086744D"/>
    <w:rsid w:val="00867768"/>
    <w:rsid w:val="00867E03"/>
    <w:rsid w:val="0087072A"/>
    <w:rsid w:val="008707F8"/>
    <w:rsid w:val="0087156C"/>
    <w:rsid w:val="0087168C"/>
    <w:rsid w:val="00871C50"/>
    <w:rsid w:val="0087266C"/>
    <w:rsid w:val="0087289B"/>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441"/>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9F1"/>
    <w:rsid w:val="008A2D9A"/>
    <w:rsid w:val="008A4891"/>
    <w:rsid w:val="008A4C73"/>
    <w:rsid w:val="008A4CBC"/>
    <w:rsid w:val="008A5FEB"/>
    <w:rsid w:val="008A627D"/>
    <w:rsid w:val="008A6BBC"/>
    <w:rsid w:val="008A7FB7"/>
    <w:rsid w:val="008B04D7"/>
    <w:rsid w:val="008B22D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45E7"/>
    <w:rsid w:val="008D6EC3"/>
    <w:rsid w:val="008D742E"/>
    <w:rsid w:val="008E0476"/>
    <w:rsid w:val="008E07F4"/>
    <w:rsid w:val="008E0B59"/>
    <w:rsid w:val="008E0E15"/>
    <w:rsid w:val="008E18F1"/>
    <w:rsid w:val="008E1A04"/>
    <w:rsid w:val="008E1AA7"/>
    <w:rsid w:val="008E2A15"/>
    <w:rsid w:val="008E2E76"/>
    <w:rsid w:val="008E491E"/>
    <w:rsid w:val="008E4A5F"/>
    <w:rsid w:val="008E4AC4"/>
    <w:rsid w:val="008E70F1"/>
    <w:rsid w:val="008E76E3"/>
    <w:rsid w:val="008F19AD"/>
    <w:rsid w:val="008F1AE6"/>
    <w:rsid w:val="008F255F"/>
    <w:rsid w:val="008F3F01"/>
    <w:rsid w:val="008F42AB"/>
    <w:rsid w:val="008F441D"/>
    <w:rsid w:val="008F467B"/>
    <w:rsid w:val="008F4BD2"/>
    <w:rsid w:val="008F59B3"/>
    <w:rsid w:val="008F609A"/>
    <w:rsid w:val="008F7243"/>
    <w:rsid w:val="008F73CD"/>
    <w:rsid w:val="008F7A89"/>
    <w:rsid w:val="00900E3F"/>
    <w:rsid w:val="00900F0D"/>
    <w:rsid w:val="0090107F"/>
    <w:rsid w:val="00902362"/>
    <w:rsid w:val="00902B8B"/>
    <w:rsid w:val="00903A5E"/>
    <w:rsid w:val="00903B7A"/>
    <w:rsid w:val="009047B7"/>
    <w:rsid w:val="009049B7"/>
    <w:rsid w:val="00905046"/>
    <w:rsid w:val="00905EFB"/>
    <w:rsid w:val="009062EF"/>
    <w:rsid w:val="00906802"/>
    <w:rsid w:val="00906AB7"/>
    <w:rsid w:val="00907D0D"/>
    <w:rsid w:val="0091044F"/>
    <w:rsid w:val="00911217"/>
    <w:rsid w:val="0091142A"/>
    <w:rsid w:val="00911BAB"/>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3E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5813"/>
    <w:rsid w:val="00946006"/>
    <w:rsid w:val="0094622F"/>
    <w:rsid w:val="009462DF"/>
    <w:rsid w:val="0094695A"/>
    <w:rsid w:val="00947AB1"/>
    <w:rsid w:val="00947BB8"/>
    <w:rsid w:val="00950E34"/>
    <w:rsid w:val="009512A2"/>
    <w:rsid w:val="00951813"/>
    <w:rsid w:val="00951A70"/>
    <w:rsid w:val="00951B4A"/>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91C61"/>
    <w:rsid w:val="00991FEA"/>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648"/>
    <w:rsid w:val="009B0ADA"/>
    <w:rsid w:val="009B0ADE"/>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69CF"/>
    <w:rsid w:val="009C6CEA"/>
    <w:rsid w:val="009D16EB"/>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22C2"/>
    <w:rsid w:val="00A23561"/>
    <w:rsid w:val="00A23B5A"/>
    <w:rsid w:val="00A26B68"/>
    <w:rsid w:val="00A26EBC"/>
    <w:rsid w:val="00A270BC"/>
    <w:rsid w:val="00A33BF5"/>
    <w:rsid w:val="00A34402"/>
    <w:rsid w:val="00A345BA"/>
    <w:rsid w:val="00A355B3"/>
    <w:rsid w:val="00A4088E"/>
    <w:rsid w:val="00A40D1B"/>
    <w:rsid w:val="00A41701"/>
    <w:rsid w:val="00A41DF6"/>
    <w:rsid w:val="00A42C13"/>
    <w:rsid w:val="00A43BDE"/>
    <w:rsid w:val="00A457CD"/>
    <w:rsid w:val="00A463EA"/>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6D15"/>
    <w:rsid w:val="00A974A3"/>
    <w:rsid w:val="00A9762B"/>
    <w:rsid w:val="00A97C5A"/>
    <w:rsid w:val="00A97CD1"/>
    <w:rsid w:val="00AA10AD"/>
    <w:rsid w:val="00AA10EA"/>
    <w:rsid w:val="00AA2FF9"/>
    <w:rsid w:val="00AA51FA"/>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3D1D"/>
    <w:rsid w:val="00B2412A"/>
    <w:rsid w:val="00B24C13"/>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90143"/>
    <w:rsid w:val="00B904A6"/>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11F0"/>
    <w:rsid w:val="00BB1A9E"/>
    <w:rsid w:val="00BB2B2B"/>
    <w:rsid w:val="00BB2ECB"/>
    <w:rsid w:val="00BB4031"/>
    <w:rsid w:val="00BB59C6"/>
    <w:rsid w:val="00BC0F7E"/>
    <w:rsid w:val="00BC14BE"/>
    <w:rsid w:val="00BC2DB4"/>
    <w:rsid w:val="00BC36BD"/>
    <w:rsid w:val="00BC38AA"/>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6FE3"/>
    <w:rsid w:val="00BF72EF"/>
    <w:rsid w:val="00BF7572"/>
    <w:rsid w:val="00BF76BE"/>
    <w:rsid w:val="00C02447"/>
    <w:rsid w:val="00C02D44"/>
    <w:rsid w:val="00C03BE9"/>
    <w:rsid w:val="00C0460B"/>
    <w:rsid w:val="00C04A88"/>
    <w:rsid w:val="00C04C9C"/>
    <w:rsid w:val="00C04DE4"/>
    <w:rsid w:val="00C04F89"/>
    <w:rsid w:val="00C05063"/>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34D"/>
    <w:rsid w:val="00C20D76"/>
    <w:rsid w:val="00C22B76"/>
    <w:rsid w:val="00C23416"/>
    <w:rsid w:val="00C250FB"/>
    <w:rsid w:val="00C263F7"/>
    <w:rsid w:val="00C26EF3"/>
    <w:rsid w:val="00C27400"/>
    <w:rsid w:val="00C31885"/>
    <w:rsid w:val="00C31E56"/>
    <w:rsid w:val="00C330D6"/>
    <w:rsid w:val="00C331CB"/>
    <w:rsid w:val="00C341FD"/>
    <w:rsid w:val="00C352EB"/>
    <w:rsid w:val="00C35CD4"/>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4AA9"/>
    <w:rsid w:val="00C54C73"/>
    <w:rsid w:val="00C550CB"/>
    <w:rsid w:val="00C55B1A"/>
    <w:rsid w:val="00C56430"/>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461B"/>
    <w:rsid w:val="00C74E0F"/>
    <w:rsid w:val="00C767CF"/>
    <w:rsid w:val="00C776CE"/>
    <w:rsid w:val="00C808D7"/>
    <w:rsid w:val="00C80A26"/>
    <w:rsid w:val="00C816ED"/>
    <w:rsid w:val="00C81DB3"/>
    <w:rsid w:val="00C81DDC"/>
    <w:rsid w:val="00C8270F"/>
    <w:rsid w:val="00C836BB"/>
    <w:rsid w:val="00C84D99"/>
    <w:rsid w:val="00C85202"/>
    <w:rsid w:val="00C859F5"/>
    <w:rsid w:val="00C85F63"/>
    <w:rsid w:val="00C8784F"/>
    <w:rsid w:val="00C9018E"/>
    <w:rsid w:val="00C90FF6"/>
    <w:rsid w:val="00C91661"/>
    <w:rsid w:val="00C9192F"/>
    <w:rsid w:val="00C924CA"/>
    <w:rsid w:val="00C94EA0"/>
    <w:rsid w:val="00C9572D"/>
    <w:rsid w:val="00CA0594"/>
    <w:rsid w:val="00CA0EFD"/>
    <w:rsid w:val="00CA22C2"/>
    <w:rsid w:val="00CA2323"/>
    <w:rsid w:val="00CA2A37"/>
    <w:rsid w:val="00CA4621"/>
    <w:rsid w:val="00CA4E58"/>
    <w:rsid w:val="00CA4F43"/>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7484"/>
    <w:rsid w:val="00CF7A15"/>
    <w:rsid w:val="00D0046C"/>
    <w:rsid w:val="00D00771"/>
    <w:rsid w:val="00D0103C"/>
    <w:rsid w:val="00D017D7"/>
    <w:rsid w:val="00D0181E"/>
    <w:rsid w:val="00D01FB7"/>
    <w:rsid w:val="00D0341A"/>
    <w:rsid w:val="00D04352"/>
    <w:rsid w:val="00D04A80"/>
    <w:rsid w:val="00D055B0"/>
    <w:rsid w:val="00D05B06"/>
    <w:rsid w:val="00D05F00"/>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0461"/>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430"/>
    <w:rsid w:val="00D63ACD"/>
    <w:rsid w:val="00D64090"/>
    <w:rsid w:val="00D640D7"/>
    <w:rsid w:val="00D64AA5"/>
    <w:rsid w:val="00D64B0B"/>
    <w:rsid w:val="00D64CB1"/>
    <w:rsid w:val="00D65B45"/>
    <w:rsid w:val="00D6680C"/>
    <w:rsid w:val="00D672AE"/>
    <w:rsid w:val="00D71990"/>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50DA"/>
    <w:rsid w:val="00D95400"/>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A0A"/>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382C"/>
    <w:rsid w:val="00DF5818"/>
    <w:rsid w:val="00DF74C6"/>
    <w:rsid w:val="00DF7E7B"/>
    <w:rsid w:val="00E03258"/>
    <w:rsid w:val="00E03814"/>
    <w:rsid w:val="00E039BD"/>
    <w:rsid w:val="00E05245"/>
    <w:rsid w:val="00E0584F"/>
    <w:rsid w:val="00E06526"/>
    <w:rsid w:val="00E07268"/>
    <w:rsid w:val="00E11CED"/>
    <w:rsid w:val="00E12311"/>
    <w:rsid w:val="00E12E20"/>
    <w:rsid w:val="00E14F3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56C3"/>
    <w:rsid w:val="00E45C9B"/>
    <w:rsid w:val="00E46525"/>
    <w:rsid w:val="00E46AAB"/>
    <w:rsid w:val="00E47DB0"/>
    <w:rsid w:val="00E50F7D"/>
    <w:rsid w:val="00E51C19"/>
    <w:rsid w:val="00E52AED"/>
    <w:rsid w:val="00E5321E"/>
    <w:rsid w:val="00E5357C"/>
    <w:rsid w:val="00E54B12"/>
    <w:rsid w:val="00E54BB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2057"/>
    <w:rsid w:val="00EA39A9"/>
    <w:rsid w:val="00EA5A55"/>
    <w:rsid w:val="00EA60F5"/>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4024"/>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411E"/>
    <w:rsid w:val="00F14D1E"/>
    <w:rsid w:val="00F14FC2"/>
    <w:rsid w:val="00F16DB7"/>
    <w:rsid w:val="00F200E4"/>
    <w:rsid w:val="00F20AC1"/>
    <w:rsid w:val="00F21458"/>
    <w:rsid w:val="00F2297E"/>
    <w:rsid w:val="00F2343A"/>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5A0D"/>
    <w:rsid w:val="00F46020"/>
    <w:rsid w:val="00F460CA"/>
    <w:rsid w:val="00F472DF"/>
    <w:rsid w:val="00F476DC"/>
    <w:rsid w:val="00F477C4"/>
    <w:rsid w:val="00F478C4"/>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CCE"/>
    <w:rsid w:val="00F81EE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74F"/>
    <w:rsid w:val="00F95E91"/>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B55"/>
    <w:rsid w:val="00FD4FB9"/>
    <w:rsid w:val="00FD591D"/>
    <w:rsid w:val="00FD5DEC"/>
    <w:rsid w:val="00FD6201"/>
    <w:rsid w:val="00FD6FB3"/>
    <w:rsid w:val="00FD72AC"/>
    <w:rsid w:val="00FE148F"/>
    <w:rsid w:val="00FE1D6D"/>
    <w:rsid w:val="00FE22B3"/>
    <w:rsid w:val="00FE2C21"/>
    <w:rsid w:val="00FE2C53"/>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75206837">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8986010">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6902013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25383689">
      <w:bodyDiv w:val="1"/>
      <w:marLeft w:val="0"/>
      <w:marRight w:val="0"/>
      <w:marTop w:val="0"/>
      <w:marBottom w:val="0"/>
      <w:divBdr>
        <w:top w:val="none" w:sz="0" w:space="0" w:color="auto"/>
        <w:left w:val="none" w:sz="0" w:space="0" w:color="auto"/>
        <w:bottom w:val="none" w:sz="0" w:space="0" w:color="auto"/>
        <w:right w:val="none" w:sz="0" w:space="0" w:color="auto"/>
      </w:divBdr>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DCAF7B-3A2B-4F21-862E-A3C4D537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949</Words>
  <Characters>5411</Characters>
  <Application>Microsoft Office Word</Application>
  <DocSecurity>0</DocSecurity>
  <Lines>45</Lines>
  <Paragraphs>12</Paragraphs>
  <ScaleCrop>false</ScaleCrop>
  <Company>Microsoft</Company>
  <LinksUpToDate>false</LinksUpToDate>
  <CharactersWithSpaces>6348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Yang Shan</cp:lastModifiedBy>
  <cp:revision>32</cp:revision>
  <cp:lastPrinted>2015-02-02T04:17:00Z</cp:lastPrinted>
  <dcterms:created xsi:type="dcterms:W3CDTF">2021-10-12T01:49:00Z</dcterms:created>
  <dcterms:modified xsi:type="dcterms:W3CDTF">2022-01-04T09:36:00Z</dcterms:modified>
</cp:coreProperties>
</file>